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805A9C" w14:paraId="5C9B78A5" w14:textId="77777777" w:rsidTr="000E6158">
        <w:trPr>
          <w:trHeight w:val="499"/>
        </w:trPr>
        <w:tc>
          <w:tcPr>
            <w:tcW w:w="10774" w:type="dxa"/>
          </w:tcPr>
          <w:p w14:paraId="3AE775B5" w14:textId="77777777" w:rsidR="00FC3744" w:rsidRPr="00E97AA6"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805A9C"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FC3744" w:rsidRPr="003C7D62" w14:paraId="245D779A" w14:textId="77777777" w:rsidTr="000E6158">
        <w:trPr>
          <w:trHeight w:val="964"/>
        </w:trPr>
        <w:tc>
          <w:tcPr>
            <w:tcW w:w="3261" w:type="dxa"/>
            <w:tcBorders>
              <w:top w:val="double" w:sz="4" w:space="0" w:color="auto"/>
              <w:bottom w:val="single" w:sz="4" w:space="0" w:color="auto"/>
              <w:right w:val="double" w:sz="4" w:space="0" w:color="auto"/>
            </w:tcBorders>
          </w:tcPr>
          <w:p w14:paraId="222DEE47" w14:textId="77777777" w:rsidR="00FC3744" w:rsidRPr="003C7D62" w:rsidRDefault="00FC3744" w:rsidP="000E6158">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71AD6C9"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BAEB150"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37D5312A"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08CBEFB4"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2B77EE5"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248BDB01"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FC3744" w:rsidRPr="003C7D62" w14:paraId="20CBD3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30C2184D" w14:textId="77777777" w:rsidR="00FC3744" w:rsidRPr="003C7D62" w:rsidRDefault="00FC3744" w:rsidP="000E6158">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212B1525"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0CD6F7B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DEB22EB"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0A7649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7563F157"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468431E5" w14:textId="77777777" w:rsidR="00FC3744" w:rsidRPr="003C7D62" w:rsidRDefault="00FC3744" w:rsidP="000E6158">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587AF1C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7F9B874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CA2DE3C"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5F34531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445CF3D3"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162E96F6" w14:textId="77777777" w:rsidR="00FC3744" w:rsidRPr="003C7D62" w:rsidRDefault="00FC3744" w:rsidP="000E6158">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146214B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C07C0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063EFF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4F8B5A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bl>
    <w:p w14:paraId="3D02B5AD" w14:textId="77777777" w:rsidR="00FC3744" w:rsidRPr="00F87B3F" w:rsidRDefault="00FC3744" w:rsidP="00FC3744">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FC3744" w:rsidRPr="00805A9C" w14:paraId="7BA1AAE4" w14:textId="77777777" w:rsidTr="000E6158">
        <w:trPr>
          <w:trHeight w:val="644"/>
        </w:trPr>
        <w:tc>
          <w:tcPr>
            <w:tcW w:w="3261" w:type="dxa"/>
            <w:tcBorders>
              <w:top w:val="double" w:sz="4" w:space="0" w:color="auto"/>
              <w:bottom w:val="single" w:sz="4" w:space="0" w:color="auto"/>
              <w:right w:val="double" w:sz="4" w:space="0" w:color="auto"/>
            </w:tcBorders>
          </w:tcPr>
          <w:p w14:paraId="2C008763" w14:textId="77777777" w:rsidR="00FC3744" w:rsidRPr="002C735A" w:rsidRDefault="00FC3744" w:rsidP="000E6158">
            <w:pPr>
              <w:spacing w:before="60" w:after="60"/>
              <w:jc w:val="left"/>
              <w:rPr>
                <w:b/>
                <w:bCs/>
              </w:rPr>
            </w:pPr>
            <w:r>
              <w:rPr>
                <w:b/>
                <w:bCs/>
              </w:rPr>
              <w:t>Industrial partners</w:t>
            </w:r>
            <w:r w:rsidRPr="002C735A">
              <w:rPr>
                <w:b/>
                <w:bCs/>
              </w:rPr>
              <w:t xml:space="preserve">: </w:t>
            </w:r>
          </w:p>
        </w:tc>
        <w:tc>
          <w:tcPr>
            <w:tcW w:w="5528" w:type="dxa"/>
            <w:tcBorders>
              <w:top w:val="double" w:sz="4" w:space="0" w:color="auto"/>
              <w:left w:val="double" w:sz="4" w:space="0" w:color="auto"/>
              <w:bottom w:val="single" w:sz="4" w:space="0" w:color="auto"/>
            </w:tcBorders>
          </w:tcPr>
          <w:p w14:paraId="2B56BD21"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9A25E80"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510213B"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76D787E8" w14:textId="77777777" w:rsidR="00FC3744" w:rsidRDefault="00FC3744" w:rsidP="000E6158">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Business Number</w:t>
            </w:r>
          </w:p>
          <w:p w14:paraId="4585C751" w14:textId="77777777" w:rsidR="00FC3744" w:rsidRPr="002C735A" w:rsidRDefault="00FC3744" w:rsidP="000E6158">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383C47F7" w14:textId="77777777" w:rsidR="00FC3744" w:rsidRPr="009F55FE"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FC3744" w:rsidRPr="002C735A" w14:paraId="76BAA678"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0425D6B5" w14:textId="77777777" w:rsidR="00FC3744" w:rsidRPr="002C735A" w:rsidRDefault="00FC3744" w:rsidP="000E6158">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3AAA843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3A9E2C9C"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1222A39"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2CE4B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71913AA8" w14:textId="77777777" w:rsidR="00FC3744" w:rsidRPr="002C735A" w:rsidRDefault="00FC3744" w:rsidP="000E6158">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6B8442F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C0A6C14"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6E10D76"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6434BE9" w14:textId="77777777" w:rsidTr="000E6158">
        <w:trPr>
          <w:trHeight w:val="113"/>
        </w:trPr>
        <w:tc>
          <w:tcPr>
            <w:tcW w:w="3261" w:type="dxa"/>
            <w:tcBorders>
              <w:top w:val="single" w:sz="4" w:space="0" w:color="auto"/>
              <w:bottom w:val="double" w:sz="4" w:space="0" w:color="auto"/>
              <w:right w:val="double" w:sz="4" w:space="0" w:color="auto"/>
            </w:tcBorders>
            <w:vAlign w:val="center"/>
          </w:tcPr>
          <w:p w14:paraId="7F39DD39" w14:textId="77777777" w:rsidR="00FC3744" w:rsidRPr="002C735A" w:rsidRDefault="00FC3744" w:rsidP="000E6158">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69E8C87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225E974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1DD6A4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bookmarkEnd w:id="0"/>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DF6C19">
            <w:pPr>
              <w:jc w:val="left"/>
              <w:rPr>
                <w:b/>
                <w:bCs/>
                <w:lang w:val="en-CA"/>
              </w:rPr>
            </w:pPr>
            <w:r w:rsidRPr="00F234F8">
              <w:rPr>
                <w:b/>
                <w:bCs/>
                <w:lang w:val="en-CA"/>
              </w:rPr>
              <w:t>Thematic focus for PRIMA</w:t>
            </w:r>
          </w:p>
          <w:p w14:paraId="1D113078" w14:textId="77777777" w:rsidR="002412C0" w:rsidRPr="00F234F8" w:rsidRDefault="002412C0" w:rsidP="00DF6C19">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805A9C"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1166D4">
              <w:rPr>
                <w:sz w:val="18"/>
                <w:szCs w:val="18"/>
                <w:lang w:val="fr-CA"/>
              </w:rPr>
              <w:tab/>
            </w:r>
            <w:r w:rsidRPr="001166D4">
              <w:rPr>
                <w:iCs/>
                <w:sz w:val="18"/>
                <w:szCs w:val="18"/>
                <w:lang w:val="fr-CA"/>
              </w:rPr>
              <w:t>Environment</w:t>
            </w:r>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805A9C">
              <w:rPr>
                <w:sz w:val="18"/>
                <w:szCs w:val="18"/>
                <w:lang w:val="en-CA"/>
              </w:rPr>
            </w:r>
            <w:r w:rsidR="00805A9C">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FC3744" w:rsidRPr="000728E4" w14:paraId="4CB9A921" w14:textId="77777777" w:rsidTr="00BF5A02">
        <w:trPr>
          <w:trHeight w:val="1444"/>
        </w:trPr>
        <w:tc>
          <w:tcPr>
            <w:tcW w:w="3402" w:type="dxa"/>
            <w:tcBorders>
              <w:left w:val="double" w:sz="4" w:space="0" w:color="auto"/>
              <w:right w:val="double" w:sz="4" w:space="0" w:color="auto"/>
            </w:tcBorders>
            <w:vAlign w:val="center"/>
          </w:tcPr>
          <w:p w14:paraId="4E8DC6C1" w14:textId="77777777" w:rsidR="00FC3744" w:rsidRPr="00F234F8" w:rsidRDefault="00FC3744" w:rsidP="000E6158">
            <w:pPr>
              <w:tabs>
                <w:tab w:val="left" w:pos="395"/>
              </w:tabs>
              <w:jc w:val="center"/>
              <w:rPr>
                <w:b/>
                <w:bCs/>
                <w:lang w:val="en-CA"/>
              </w:rPr>
            </w:pPr>
            <w:r w:rsidRPr="00F234F8">
              <w:rPr>
                <w:b/>
                <w:bCs/>
                <w:lang w:val="en-CA"/>
              </w:rPr>
              <w:t>INITIAL TRL LEVEL</w:t>
            </w:r>
          </w:p>
          <w:p w14:paraId="300EAB30" w14:textId="77777777" w:rsidR="00FC3744" w:rsidRPr="00F234F8" w:rsidRDefault="00FC3744" w:rsidP="000E6158">
            <w:pPr>
              <w:tabs>
                <w:tab w:val="left" w:pos="395"/>
              </w:tabs>
              <w:jc w:val="center"/>
              <w:rPr>
                <w:b/>
                <w:bCs/>
                <w:lang w:val="en-CA"/>
              </w:rPr>
            </w:pPr>
          </w:p>
          <w:p w14:paraId="3DCA1872" w14:textId="3212187F" w:rsidR="00FC3744" w:rsidRDefault="00BF5A02" w:rsidP="000E6158">
            <w:pPr>
              <w:tabs>
                <w:tab w:val="left" w:pos="395"/>
              </w:tabs>
              <w:jc w:val="center"/>
              <w:rPr>
                <w:lang w:val="en-CA"/>
              </w:rPr>
            </w:pPr>
            <w:r>
              <w:rPr>
                <w:lang w:val="en-CA"/>
              </w:rPr>
              <w:t>4</w:t>
            </w:r>
            <w:r w:rsidR="00FC3744" w:rsidRPr="00F234F8">
              <w:rPr>
                <w:lang w:val="en-CA"/>
              </w:rPr>
              <w:t xml:space="preserve"> </w:t>
            </w:r>
            <w:r w:rsidR="00FC3744" w:rsidRPr="00F234F8">
              <w:rPr>
                <w:lang w:val="en-CA"/>
              </w:rPr>
              <w:fldChar w:fldCharType="begin">
                <w:ffData>
                  <w:name w:val="CaseACocher3"/>
                  <w:enabled/>
                  <w:calcOnExit w:val="0"/>
                  <w:checkBox>
                    <w:sizeAuto/>
                    <w:default w:val="0"/>
                  </w:checkBox>
                </w:ffData>
              </w:fldChar>
            </w:r>
            <w:r w:rsidR="00FC3744" w:rsidRPr="00F234F8">
              <w:rPr>
                <w:lang w:val="en-CA"/>
              </w:rPr>
              <w:instrText xml:space="preserve"> FORMCHECKBOX </w:instrText>
            </w:r>
            <w:r w:rsidR="00805A9C">
              <w:rPr>
                <w:lang w:val="en-CA"/>
              </w:rPr>
            </w:r>
            <w:r w:rsidR="00805A9C">
              <w:rPr>
                <w:lang w:val="en-CA"/>
              </w:rPr>
              <w:fldChar w:fldCharType="separate"/>
            </w:r>
            <w:r w:rsidR="00FC3744" w:rsidRPr="00F234F8">
              <w:rPr>
                <w:lang w:val="en-CA"/>
              </w:rPr>
              <w:fldChar w:fldCharType="end"/>
            </w:r>
            <w:r w:rsidR="00FC3744" w:rsidRPr="00F234F8">
              <w:rPr>
                <w:lang w:val="en-CA"/>
              </w:rPr>
              <w:t xml:space="preserve">        </w:t>
            </w:r>
            <w:r>
              <w:rPr>
                <w:lang w:val="en-CA"/>
              </w:rPr>
              <w:t>5</w:t>
            </w:r>
            <w:r w:rsidR="00FC3744" w:rsidRPr="00F234F8">
              <w:rPr>
                <w:lang w:val="en-CA"/>
              </w:rPr>
              <w:t xml:space="preserve"> </w:t>
            </w:r>
            <w:r w:rsidR="00FC3744" w:rsidRPr="00F234F8">
              <w:rPr>
                <w:lang w:val="en-CA"/>
              </w:rPr>
              <w:fldChar w:fldCharType="begin">
                <w:ffData>
                  <w:name w:val="CaseACocher3"/>
                  <w:enabled/>
                  <w:calcOnExit w:val="0"/>
                  <w:checkBox>
                    <w:sizeAuto/>
                    <w:default w:val="0"/>
                  </w:checkBox>
                </w:ffData>
              </w:fldChar>
            </w:r>
            <w:r w:rsidR="00FC3744" w:rsidRPr="00F234F8">
              <w:rPr>
                <w:lang w:val="en-CA"/>
              </w:rPr>
              <w:instrText xml:space="preserve"> FORMCHECKBOX </w:instrText>
            </w:r>
            <w:r w:rsidR="00805A9C">
              <w:rPr>
                <w:lang w:val="en-CA"/>
              </w:rPr>
            </w:r>
            <w:r w:rsidR="00805A9C">
              <w:rPr>
                <w:lang w:val="en-CA"/>
              </w:rPr>
              <w:fldChar w:fldCharType="separate"/>
            </w:r>
            <w:r w:rsidR="00FC3744" w:rsidRPr="00F234F8">
              <w:rPr>
                <w:lang w:val="en-CA"/>
              </w:rPr>
              <w:fldChar w:fldCharType="end"/>
            </w:r>
            <w:r w:rsidR="00FC3744" w:rsidRPr="00F234F8">
              <w:rPr>
                <w:lang w:val="en-CA"/>
              </w:rPr>
              <w:t xml:space="preserve">        </w:t>
            </w:r>
            <w:r>
              <w:rPr>
                <w:lang w:val="en-CA"/>
              </w:rPr>
              <w:t>6</w:t>
            </w:r>
            <w:r w:rsidR="00FC3744" w:rsidRPr="00F234F8">
              <w:rPr>
                <w:lang w:val="en-CA"/>
              </w:rPr>
              <w:t xml:space="preserve"> </w:t>
            </w:r>
            <w:r w:rsidR="00FC3744" w:rsidRPr="00F234F8">
              <w:rPr>
                <w:lang w:val="en-CA"/>
              </w:rPr>
              <w:fldChar w:fldCharType="begin">
                <w:ffData>
                  <w:name w:val="CaseACocher3"/>
                  <w:enabled/>
                  <w:calcOnExit w:val="0"/>
                  <w:checkBox>
                    <w:sizeAuto/>
                    <w:default w:val="0"/>
                  </w:checkBox>
                </w:ffData>
              </w:fldChar>
            </w:r>
            <w:r w:rsidR="00FC3744" w:rsidRPr="00F234F8">
              <w:rPr>
                <w:lang w:val="en-CA"/>
              </w:rPr>
              <w:instrText xml:space="preserve"> FORMCHECKBOX </w:instrText>
            </w:r>
            <w:r w:rsidR="00805A9C">
              <w:rPr>
                <w:lang w:val="en-CA"/>
              </w:rPr>
            </w:r>
            <w:r w:rsidR="00805A9C">
              <w:rPr>
                <w:lang w:val="en-CA"/>
              </w:rPr>
              <w:fldChar w:fldCharType="separate"/>
            </w:r>
            <w:r w:rsidR="00FC3744" w:rsidRPr="00F234F8">
              <w:rPr>
                <w:lang w:val="en-CA"/>
              </w:rPr>
              <w:fldChar w:fldCharType="end"/>
            </w:r>
            <w:r w:rsidR="00FC3744" w:rsidRPr="00F234F8">
              <w:rPr>
                <w:lang w:val="en-CA"/>
              </w:rPr>
              <w:t xml:space="preserve">  </w:t>
            </w:r>
          </w:p>
          <w:p w14:paraId="0D18963F" w14:textId="77777777" w:rsidR="00FC3744" w:rsidRPr="00F234F8" w:rsidRDefault="00FC3744" w:rsidP="000E6158">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0348B7A5" w14:textId="77777777" w:rsidR="00FC3744" w:rsidRPr="00F234F8" w:rsidRDefault="00FC3744" w:rsidP="000E6158">
            <w:pPr>
              <w:tabs>
                <w:tab w:val="left" w:pos="395"/>
              </w:tabs>
              <w:jc w:val="center"/>
              <w:rPr>
                <w:b/>
                <w:bCs/>
                <w:lang w:val="en-CA"/>
              </w:rPr>
            </w:pPr>
            <w:r>
              <w:rPr>
                <w:b/>
                <w:bCs/>
                <w:lang w:val="en-CA"/>
              </w:rPr>
              <w:t>FINAL</w:t>
            </w:r>
            <w:r w:rsidRPr="00F234F8">
              <w:rPr>
                <w:b/>
                <w:bCs/>
                <w:lang w:val="en-CA"/>
              </w:rPr>
              <w:t xml:space="preserve"> TRL LEVEL</w:t>
            </w:r>
          </w:p>
          <w:p w14:paraId="17B9F6BB" w14:textId="77777777" w:rsidR="00FC3744" w:rsidRPr="000728E4" w:rsidRDefault="00FC3744" w:rsidP="000E6158">
            <w:pPr>
              <w:tabs>
                <w:tab w:val="left" w:pos="395"/>
              </w:tabs>
              <w:rPr>
                <w:b/>
                <w:bCs/>
                <w:sz w:val="10"/>
                <w:szCs w:val="10"/>
                <w:lang w:val="en-CA"/>
              </w:rPr>
            </w:pPr>
          </w:p>
          <w:p w14:paraId="7CC12000" w14:textId="77777777" w:rsidR="00FC3744" w:rsidRDefault="00FC3744" w:rsidP="000E615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p>
          <w:p w14:paraId="17F5ACB8" w14:textId="77777777" w:rsidR="00FC3744" w:rsidRPr="00F234F8" w:rsidRDefault="00FC3744" w:rsidP="000E615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46EFC71D" w14:textId="77777777" w:rsidR="00FC3744" w:rsidRPr="00F234F8" w:rsidRDefault="00FC3744" w:rsidP="000E6158">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77B68D2E" w14:textId="77777777" w:rsidR="00FC3744" w:rsidRDefault="00FC3744" w:rsidP="000E6158">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p>
          <w:p w14:paraId="31532243" w14:textId="77777777" w:rsidR="00FC3744" w:rsidRDefault="00FC3744" w:rsidP="000E6158">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p>
          <w:p w14:paraId="5D562441" w14:textId="77777777" w:rsidR="00FC3744" w:rsidRPr="00F234F8" w:rsidRDefault="00FC3744" w:rsidP="000E6158">
            <w:pPr>
              <w:tabs>
                <w:tab w:val="left" w:pos="395"/>
              </w:tabs>
              <w:spacing w:line="360" w:lineRule="auto"/>
              <w:ind w:left="886"/>
              <w:rPr>
                <w:lang w:val="en-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05A9C">
              <w:rPr>
                <w:lang w:val="en-CA"/>
              </w:rPr>
            </w:r>
            <w:r w:rsidR="00805A9C">
              <w:rPr>
                <w:lang w:val="en-CA"/>
              </w:rPr>
              <w:fldChar w:fldCharType="separate"/>
            </w:r>
            <w:r w:rsidRPr="00F234F8">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805A9C"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1" w:name="_Hlk29297439"/>
            <w:r w:rsidRPr="00746AC4">
              <w:rPr>
                <w:b/>
                <w:bCs/>
                <w:lang w:val="en-CA"/>
              </w:rPr>
              <w:lastRenderedPageBreak/>
              <w:t>Executive summary in everyday language (IN FRENCH)</w:t>
            </w:r>
          </w:p>
        </w:tc>
      </w:tr>
      <w:tr w:rsidR="00B807D3" w:rsidRPr="00805A9C"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1"/>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46AC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746AC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805A9C"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3"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7BD2CAB"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w:t>
            </w:r>
            <w:r w:rsidR="00FC3744">
              <w:rPr>
                <w:b/>
                <w:bCs/>
                <w:lang w:val="en-CA"/>
              </w:rPr>
              <w:t>imum</w:t>
            </w:r>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805A9C"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805A9C"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16270765"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(maximum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805A9C"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8"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805A9C" w14:paraId="06932A5F" w14:textId="77777777" w:rsidTr="00A85239">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FC3744" w:rsidRPr="00BC4FAC" w14:paraId="22959EF7" w14:textId="77777777" w:rsidTr="000E6158">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438D023" w14:textId="77777777" w:rsidR="00FC3744" w:rsidRPr="00F303C4" w:rsidRDefault="00FC3744" w:rsidP="00FC3744">
                  <w:pPr>
                    <w:rPr>
                      <w:b/>
                      <w:bCs/>
                      <w:sz w:val="20"/>
                      <w:szCs w:val="20"/>
                    </w:rPr>
                  </w:pPr>
                  <w:r w:rsidRPr="002E3BCE">
                    <w:rPr>
                      <w:b/>
                      <w:bCs/>
                      <w:sz w:val="20"/>
                      <w:szCs w:val="20"/>
                    </w:rPr>
                    <w:t>Project indicators</w:t>
                  </w:r>
                </w:p>
              </w:tc>
            </w:tr>
            <w:tr w:rsidR="00FC3744" w:rsidRPr="00805A9C" w14:paraId="5DAA5C6B" w14:textId="77777777" w:rsidTr="000E6158">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610031CF" w14:textId="77777777" w:rsidR="00FC3744" w:rsidRPr="002E3BCE" w:rsidRDefault="00FC3744" w:rsidP="00FC3744">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5F83C85C" w14:textId="77777777" w:rsidR="00FC3744" w:rsidRPr="002E3BCE" w:rsidRDefault="00FC3744" w:rsidP="00FC3744">
                  <w:pPr>
                    <w:spacing w:after="40"/>
                    <w:rPr>
                      <w:rStyle w:val="Textedelespacerserv"/>
                      <w:rFonts w:eastAsiaTheme="minorHAnsi"/>
                      <w:sz w:val="18"/>
                      <w:szCs w:val="18"/>
                      <w:lang w:val="en-US"/>
                    </w:rPr>
                  </w:pPr>
                </w:p>
              </w:tc>
            </w:tr>
            <w:tr w:rsidR="00FC3744" w:rsidRPr="00805A9C" w14:paraId="54C9CA7E"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BA85D65"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3513D471" w14:textId="77777777" w:rsidR="00FC3744" w:rsidRPr="002E3BCE" w:rsidRDefault="00FC3744" w:rsidP="00FC3744">
                  <w:pPr>
                    <w:spacing w:after="40"/>
                    <w:rPr>
                      <w:rStyle w:val="Textedelespacerserv"/>
                      <w:rFonts w:eastAsiaTheme="minorHAnsi"/>
                      <w:sz w:val="18"/>
                      <w:szCs w:val="18"/>
                      <w:lang w:val="en-US"/>
                    </w:rPr>
                  </w:pPr>
                </w:p>
              </w:tc>
            </w:tr>
            <w:tr w:rsidR="00FC3744" w:rsidRPr="00805A9C" w14:paraId="4C925590"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C6A1CA3"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6DD98363" w14:textId="77777777" w:rsidR="00FC3744" w:rsidRPr="002E3BCE" w:rsidRDefault="00FC3744" w:rsidP="00FC3744">
                  <w:pPr>
                    <w:spacing w:after="40"/>
                    <w:rPr>
                      <w:rStyle w:val="Textedelespacerserv"/>
                      <w:rFonts w:eastAsiaTheme="minorHAnsi"/>
                      <w:sz w:val="18"/>
                      <w:szCs w:val="18"/>
                      <w:lang w:val="en-US"/>
                    </w:rPr>
                  </w:pPr>
                </w:p>
              </w:tc>
            </w:tr>
            <w:tr w:rsidR="00FC3744" w:rsidRPr="00805A9C" w14:paraId="29DD4592" w14:textId="77777777" w:rsidTr="000E6158">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24E96508" w14:textId="77777777" w:rsidR="00FC3744" w:rsidRPr="002E3BCE" w:rsidRDefault="00FC3744" w:rsidP="00FC3744">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28D5B714" w14:textId="77777777" w:rsidR="00FC3744" w:rsidRPr="002E3BCE" w:rsidRDefault="00FC3744" w:rsidP="00FC3744">
                  <w:pPr>
                    <w:spacing w:after="40"/>
                    <w:rPr>
                      <w:rStyle w:val="Textedelespacerserv"/>
                      <w:rFonts w:eastAsiaTheme="minorHAnsi"/>
                      <w:sz w:val="18"/>
                      <w:szCs w:val="18"/>
                      <w:lang w:val="en-US"/>
                    </w:rPr>
                  </w:pPr>
                </w:p>
              </w:tc>
            </w:tr>
          </w:tbl>
          <w:p w14:paraId="63CF1150" w14:textId="0B8623A2" w:rsidR="00A70C07" w:rsidRPr="00FC3744"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805A9C"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805A9C"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0F38F3CE" w:rsidR="00A70C07" w:rsidRPr="00131ABA" w:rsidRDefault="00A70C07" w:rsidP="00A70C07">
                  <w:pPr>
                    <w:spacing w:before="40" w:after="40"/>
                    <w:jc w:val="left"/>
                    <w:rPr>
                      <w:b/>
                      <w:bCs/>
                      <w:sz w:val="20"/>
                      <w:lang w:val="en-CA"/>
                    </w:rPr>
                  </w:pPr>
                  <w:r w:rsidRPr="00131ABA">
                    <w:rPr>
                      <w:b/>
                      <w:bCs/>
                      <w:sz w:val="20"/>
                      <w:lang w:val="en-CA"/>
                    </w:rPr>
                    <w:t xml:space="preserve">Industrial </w:t>
                  </w:r>
                  <w:r w:rsidR="006B7634">
                    <w:rPr>
                      <w:b/>
                      <w:bCs/>
                      <w:sz w:val="20"/>
                      <w:lang w:val="en-CA"/>
                    </w:rPr>
                    <w:t xml:space="preserve">partner </w:t>
                  </w:r>
                  <w:r w:rsidRPr="00131ABA">
                    <w:rPr>
                      <w:b/>
                      <w:bCs/>
                      <w:sz w:val="20"/>
                      <w:lang w:val="en-CA"/>
                    </w:rPr>
                    <w:t>:</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805A9C"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r w:rsidRPr="00746AC4">
              <w:rPr>
                <w:bCs/>
                <w:lang w:val="en-CA"/>
              </w:rPr>
              <w:t>.</w:t>
            </w:r>
          </w:p>
        </w:tc>
      </w:tr>
      <w:bookmarkEnd w:id="8"/>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805A9C" w14:paraId="5F1AC414" w14:textId="77777777" w:rsidTr="00A85239">
        <w:trPr>
          <w:trHeight w:val="591"/>
        </w:trPr>
        <w:tc>
          <w:tcPr>
            <w:tcW w:w="11199" w:type="dxa"/>
            <w:shd w:val="clear" w:color="auto" w:fill="C6D9F1"/>
            <w:vAlign w:val="center"/>
          </w:tcPr>
          <w:p w14:paraId="18571058" w14:textId="725378B1"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805A9C"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07C86755"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805A9C">
              <w:rPr>
                <w:bCs/>
                <w:lang w:val="en-CA"/>
              </w:rPr>
              <w:t>.</w:t>
            </w:r>
            <w:r w:rsidRPr="00746AC4">
              <w:rPr>
                <w:bCs/>
                <w:lang w:val="en-CA"/>
              </w:rPr>
              <w:t xml:space="preserve"> </w:t>
            </w:r>
            <w:r w:rsidR="00131ABA">
              <w:rPr>
                <w:b/>
                <w:lang w:val="en-CA"/>
              </w:rPr>
              <w:t>(maximum 1 page</w:t>
            </w:r>
            <w:r w:rsidRPr="00746AC4">
              <w:rPr>
                <w:b/>
                <w:lang w:val="en-CA"/>
              </w:rPr>
              <w:t>)</w:t>
            </w:r>
          </w:p>
        </w:tc>
      </w:tr>
      <w:tr w:rsidR="00A85239" w:rsidRPr="00805A9C"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805A9C"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210BDE60"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805A9C">
              <w:rPr>
                <w:bCs/>
                <w:lang w:val="en-CA"/>
              </w:rPr>
              <w:t>.</w:t>
            </w:r>
            <w:r w:rsidR="00131ABA">
              <w:rPr>
                <w:b/>
                <w:lang w:val="en-CA"/>
              </w:rPr>
              <w:t xml:space="preserve"> (m</w:t>
            </w:r>
            <w:r w:rsidRPr="00746AC4">
              <w:rPr>
                <w:b/>
                <w:lang w:val="en-CA"/>
              </w:rPr>
              <w:t>aximum 1 page)</w:t>
            </w:r>
          </w:p>
        </w:tc>
      </w:tr>
      <w:tr w:rsidR="00A85239" w:rsidRPr="00805A9C"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805A9C"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77777777" w:rsidR="00A85239" w:rsidRPr="00746AC4" w:rsidRDefault="00A85239" w:rsidP="00A85239">
                  <w:pPr>
                    <w:spacing w:before="40" w:after="40"/>
                    <w:jc w:val="left"/>
                    <w:rPr>
                      <w:sz w:val="20"/>
                      <w:szCs w:val="20"/>
                      <w:lang w:val="en-CA"/>
                    </w:rPr>
                  </w:pPr>
                  <w:r w:rsidRPr="00746AC4">
                    <w:rPr>
                      <w:b/>
                      <w:bCs/>
                      <w:sz w:val="20"/>
                      <w:szCs w:val="20"/>
                      <w:lang w:val="en-CA"/>
                    </w:rPr>
                    <w:t>Company # 1:</w:t>
                  </w:r>
                </w:p>
              </w:tc>
            </w:tr>
            <w:tr w:rsidR="00A85239" w:rsidRPr="00805A9C"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t xml:space="preserve">Explanations :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805A9C"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805A9C">
                    <w:rPr>
                      <w:rFonts w:ascii="Arial" w:hAnsi="Arial" w:cs="Arial"/>
                      <w:sz w:val="20"/>
                      <w:szCs w:val="20"/>
                      <w:lang w:val="en-CA"/>
                    </w:rPr>
                  </w:r>
                  <w:r w:rsidR="00805A9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5F5EC0D8"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805A9C"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FC3744" w:rsidRPr="00805A9C"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77777777" w:rsidR="00FC3744" w:rsidRPr="008E0211" w:rsidRDefault="00FC3744" w:rsidP="000E6158">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8D4A63" w:rsidRPr="00805A9C" w14:paraId="4B8B0800" w14:textId="77777777" w:rsidTr="00FC3744">
        <w:trPr>
          <w:gridBefore w:val="1"/>
          <w:gridAfter w:val="1"/>
          <w:wBefore w:w="497" w:type="dxa"/>
          <w:wAfter w:w="596" w:type="dxa"/>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DF6C19">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DF6C19">
            <w:pPr>
              <w:jc w:val="center"/>
              <w:rPr>
                <w:kern w:val="0"/>
                <w:sz w:val="16"/>
                <w:szCs w:val="16"/>
                <w:lang w:val="en-CA" w:eastAsia="fr-CA"/>
              </w:rPr>
            </w:pPr>
            <w:r w:rsidRPr="00746AC4">
              <w:rPr>
                <w:kern w:val="0"/>
                <w:sz w:val="16"/>
                <w:szCs w:val="16"/>
                <w:lang w:val="en-CA" w:eastAsia="fr-CA"/>
              </w:rPr>
              <w:t>(in cash and in kind)</w:t>
            </w:r>
          </w:p>
        </w:tc>
      </w:tr>
      <w:tr w:rsidR="00FC3744" w:rsidRPr="003C7D62" w14:paraId="6AA0B0C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805A9C"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805A9C"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805A9C"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FC3744">
        <w:trPr>
          <w:gridBefore w:val="1"/>
          <w:gridAfter w:val="1"/>
          <w:wBefore w:w="497" w:type="dxa"/>
          <w:wAfter w:w="596" w:type="dxa"/>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DF6C19">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DF6C19">
            <w:pPr>
              <w:jc w:val="center"/>
              <w:rPr>
                <w:kern w:val="0"/>
                <w:sz w:val="20"/>
                <w:szCs w:val="20"/>
                <w:lang w:val="en-CA" w:eastAsia="fr-CA"/>
              </w:rPr>
            </w:pPr>
          </w:p>
        </w:tc>
      </w:tr>
      <w:tr w:rsidR="00DE6C29" w:rsidRPr="00746AC4" w14:paraId="54274A4D" w14:textId="77777777" w:rsidTr="00FC374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35"/>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FC3744" w:rsidRPr="00805A9C" w14:paraId="26F3EFE3" w14:textId="77777777" w:rsidTr="000E6158">
        <w:trPr>
          <w:trHeight w:val="981"/>
        </w:trPr>
        <w:tc>
          <w:tcPr>
            <w:tcW w:w="10220" w:type="dxa"/>
          </w:tcPr>
          <w:p w14:paraId="537963A9" w14:textId="77777777" w:rsidR="00FC3744" w:rsidRDefault="00FC3744" w:rsidP="000E6158">
            <w:pPr>
              <w:rPr>
                <w:sz w:val="20"/>
                <w:szCs w:val="20"/>
                <w:lang w:val="en-CA"/>
              </w:rPr>
            </w:pPr>
            <w:r w:rsidRPr="00F234F8">
              <w:rPr>
                <w:b/>
                <w:bCs/>
                <w:sz w:val="20"/>
                <w:szCs w:val="20"/>
                <w:u w:val="single"/>
                <w:lang w:val="en-CA"/>
              </w:rPr>
              <w:t>For all MIT</w:t>
            </w:r>
            <w:r>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to ensure a correct budget calculation. MIT</w:t>
            </w:r>
            <w:r>
              <w:rPr>
                <w:sz w:val="20"/>
                <w:szCs w:val="20"/>
                <w:lang w:val="en-CA"/>
              </w:rPr>
              <w:t>AC</w:t>
            </w:r>
            <w:r w:rsidRPr="00F234F8">
              <w:rPr>
                <w:sz w:val="20"/>
                <w:szCs w:val="20"/>
                <w:lang w:val="en-CA"/>
              </w:rPr>
              <w:t>S must be separated into these components and the total of MITACS grants cannot exceed 50% of the research budget.</w:t>
            </w:r>
          </w:p>
          <w:p w14:paraId="72F11D0A" w14:textId="77777777" w:rsidR="00FC3744" w:rsidRPr="00F234F8" w:rsidRDefault="00FC3744" w:rsidP="000E6158">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774696A0" w14:textId="77777777" w:rsidR="00FC3744" w:rsidRPr="00F234F8" w:rsidRDefault="00FC3744" w:rsidP="00FC3744">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52"/>
        <w:gridCol w:w="3402"/>
        <w:gridCol w:w="604"/>
        <w:gridCol w:w="1430"/>
        <w:gridCol w:w="1430"/>
        <w:gridCol w:w="1430"/>
        <w:gridCol w:w="1651"/>
      </w:tblGrid>
      <w:tr w:rsidR="00FC3744" w:rsidRPr="00F234F8" w14:paraId="5512E217" w14:textId="77777777" w:rsidTr="000E6158">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4"/>
          <w:p w14:paraId="2501E74B" w14:textId="77777777" w:rsidR="00FC3744" w:rsidRPr="00F234F8" w:rsidRDefault="00FC3744" w:rsidP="00FC3744">
            <w:pPr>
              <w:pStyle w:val="Paragraphedeliste"/>
              <w:numPr>
                <w:ilvl w:val="0"/>
                <w:numId w:val="8"/>
              </w:numPr>
              <w:jc w:val="left"/>
              <w:rPr>
                <w:b/>
                <w:kern w:val="0"/>
                <w:sz w:val="24"/>
                <w:szCs w:val="24"/>
                <w:lang w:val="en-CA" w:eastAsia="fr-CA"/>
              </w:rPr>
            </w:pPr>
            <w:r w:rsidRPr="00F234F8">
              <w:rPr>
                <w:b/>
                <w:kern w:val="0"/>
                <w:sz w:val="24"/>
                <w:szCs w:val="24"/>
                <w:lang w:val="en-CA" w:eastAsia="fr-CA"/>
              </w:rPr>
              <w:t>Cash financing only</w:t>
            </w:r>
          </w:p>
        </w:tc>
      </w:tr>
      <w:tr w:rsidR="00FC3744" w:rsidRPr="00F234F8" w14:paraId="0FFEB50C" w14:textId="77777777" w:rsidTr="00FC3744">
        <w:trPr>
          <w:trHeight w:val="315"/>
          <w:jc w:val="center"/>
        </w:trPr>
        <w:tc>
          <w:tcPr>
            <w:tcW w:w="152" w:type="dxa"/>
            <w:tcBorders>
              <w:top w:val="single" w:sz="4" w:space="0" w:color="auto"/>
              <w:left w:val="double" w:sz="4" w:space="0" w:color="auto"/>
              <w:bottom w:val="nil"/>
              <w:right w:val="nil"/>
            </w:tcBorders>
            <w:shd w:val="clear" w:color="auto" w:fill="auto"/>
            <w:noWrap/>
            <w:vAlign w:val="center"/>
          </w:tcPr>
          <w:p w14:paraId="50786EE3" w14:textId="77777777" w:rsidR="00FC3744" w:rsidRPr="00F234F8" w:rsidRDefault="00FC3744" w:rsidP="000E6158">
            <w:pPr>
              <w:jc w:val="left"/>
              <w:rPr>
                <w:kern w:val="0"/>
                <w:sz w:val="20"/>
                <w:szCs w:val="20"/>
                <w:lang w:val="en-CA" w:eastAsia="fr-CA"/>
              </w:rPr>
            </w:pPr>
            <w:bookmarkStart w:id="15" w:name="_Hlk27572753"/>
          </w:p>
        </w:tc>
        <w:tc>
          <w:tcPr>
            <w:tcW w:w="4006" w:type="dxa"/>
            <w:gridSpan w:val="2"/>
            <w:tcBorders>
              <w:top w:val="single" w:sz="4" w:space="0" w:color="auto"/>
              <w:left w:val="nil"/>
              <w:bottom w:val="nil"/>
              <w:right w:val="nil"/>
            </w:tcBorders>
            <w:shd w:val="clear" w:color="auto" w:fill="auto"/>
            <w:noWrap/>
            <w:vAlign w:val="center"/>
          </w:tcPr>
          <w:p w14:paraId="3742CED6"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1905AF74"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0A28A21A"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3DF7252"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3E319A71"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Total</w:t>
            </w:r>
          </w:p>
        </w:tc>
      </w:tr>
      <w:tr w:rsidR="00FC3744" w:rsidRPr="00805A9C" w14:paraId="3F775A6B"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9745897" w14:textId="02BFD66A"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 xml:space="preserve">Industrial partners </w:t>
            </w:r>
            <w:r w:rsidRPr="00F234F8">
              <w:rPr>
                <w:b/>
                <w:bCs/>
                <w:kern w:val="0"/>
                <w:sz w:val="16"/>
                <w:szCs w:val="16"/>
                <w:lang w:val="en-CA" w:eastAsia="fr-CA"/>
              </w:rPr>
              <w:t xml:space="preserve">(min. </w:t>
            </w:r>
            <w:r w:rsidR="00BF5A02">
              <w:rPr>
                <w:b/>
                <w:bCs/>
                <w:kern w:val="0"/>
                <w:sz w:val="16"/>
                <w:szCs w:val="16"/>
                <w:lang w:val="en-CA" w:eastAsia="fr-CA"/>
              </w:rPr>
              <w:t>4</w:t>
            </w:r>
            <w:r w:rsidRPr="00F234F8">
              <w:rPr>
                <w:b/>
                <w:bCs/>
                <w:kern w:val="0"/>
                <w:sz w:val="16"/>
                <w:szCs w:val="16"/>
                <w:lang w:val="en-CA" w:eastAsia="fr-CA"/>
              </w:rPr>
              <w:t>0% of the research mandate)</w:t>
            </w:r>
          </w:p>
        </w:tc>
      </w:tr>
      <w:tr w:rsidR="00FC3744" w:rsidRPr="00805A9C" w14:paraId="465068AA" w14:textId="77777777" w:rsidTr="00FC3744">
        <w:trPr>
          <w:trHeight w:val="585"/>
          <w:jc w:val="center"/>
        </w:trPr>
        <w:tc>
          <w:tcPr>
            <w:tcW w:w="152" w:type="dxa"/>
            <w:tcBorders>
              <w:top w:val="nil"/>
              <w:left w:val="double" w:sz="4" w:space="0" w:color="auto"/>
              <w:bottom w:val="single" w:sz="4" w:space="0" w:color="auto"/>
              <w:right w:val="nil"/>
            </w:tcBorders>
            <w:shd w:val="clear" w:color="auto" w:fill="auto"/>
            <w:noWrap/>
            <w:vAlign w:val="center"/>
          </w:tcPr>
          <w:p w14:paraId="60D4923C" w14:textId="77777777" w:rsidR="00FC3744" w:rsidRPr="00F234F8" w:rsidRDefault="00FC3744" w:rsidP="000E6158">
            <w:pPr>
              <w:jc w:val="left"/>
              <w:rPr>
                <w:kern w:val="0"/>
                <w:sz w:val="20"/>
                <w:szCs w:val="20"/>
                <w:lang w:val="en-CA" w:eastAsia="fr-CA"/>
              </w:rPr>
            </w:pPr>
          </w:p>
        </w:tc>
        <w:tc>
          <w:tcPr>
            <w:tcW w:w="4006" w:type="dxa"/>
            <w:gridSpan w:val="2"/>
            <w:tcBorders>
              <w:top w:val="nil"/>
              <w:left w:val="nil"/>
              <w:bottom w:val="single" w:sz="4" w:space="0" w:color="auto"/>
              <w:right w:val="single" w:sz="4" w:space="0" w:color="auto"/>
            </w:tcBorders>
            <w:shd w:val="clear" w:color="auto" w:fill="auto"/>
            <w:noWrap/>
            <w:vAlign w:val="center"/>
          </w:tcPr>
          <w:p w14:paraId="55FB000E" w14:textId="5D00327B"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193E0762"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ADFC76"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BB2E1B"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3E4A9BD" w14:textId="77777777" w:rsidR="00FC3744" w:rsidRPr="00F234F8" w:rsidRDefault="00FC3744" w:rsidP="000E6158">
            <w:pPr>
              <w:jc w:val="center"/>
              <w:rPr>
                <w:kern w:val="0"/>
                <w:sz w:val="20"/>
                <w:szCs w:val="20"/>
                <w:lang w:val="en-CA" w:eastAsia="fr-CA"/>
              </w:rPr>
            </w:pPr>
          </w:p>
        </w:tc>
      </w:tr>
      <w:tr w:rsidR="00FC3744" w:rsidRPr="00805A9C" w14:paraId="6F1379D0" w14:textId="77777777" w:rsidTr="00FC3744">
        <w:trPr>
          <w:trHeight w:val="535"/>
          <w:jc w:val="center"/>
        </w:trPr>
        <w:tc>
          <w:tcPr>
            <w:tcW w:w="152" w:type="dxa"/>
            <w:tcBorders>
              <w:top w:val="single" w:sz="4" w:space="0" w:color="auto"/>
              <w:left w:val="double" w:sz="4" w:space="0" w:color="auto"/>
              <w:bottom w:val="nil"/>
              <w:right w:val="nil"/>
            </w:tcBorders>
            <w:shd w:val="clear" w:color="auto" w:fill="auto"/>
            <w:noWrap/>
            <w:vAlign w:val="center"/>
          </w:tcPr>
          <w:p w14:paraId="15CC13A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nil"/>
              <w:right w:val="single" w:sz="4" w:space="0" w:color="auto"/>
            </w:tcBorders>
            <w:shd w:val="clear" w:color="auto" w:fill="auto"/>
            <w:noWrap/>
            <w:vAlign w:val="center"/>
          </w:tcPr>
          <w:p w14:paraId="511ADBF6" w14:textId="3E35AB5C"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w:t>
            </w:r>
            <w:r>
              <w:rPr>
                <w:kern w:val="0"/>
                <w:sz w:val="16"/>
                <w:szCs w:val="16"/>
                <w:lang w:val="en-CA" w:eastAsia="fr-CA"/>
              </w:rPr>
              <w:t xml:space="preserve">-kind) </w:t>
            </w:r>
            <w:r w:rsidR="00BF5A02">
              <w:rPr>
                <w:kern w:val="0"/>
                <w:sz w:val="16"/>
                <w:szCs w:val="16"/>
                <w:lang w:val="en-CA" w:eastAsia="fr-CA"/>
              </w:rPr>
              <w:t>(max 50% of the industrial contribution)</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0E755499"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B1818"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8387E"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03C2992" w14:textId="77777777" w:rsidR="00FC3744" w:rsidRPr="00F234F8" w:rsidRDefault="00FC3744" w:rsidP="000E6158">
            <w:pPr>
              <w:jc w:val="center"/>
              <w:rPr>
                <w:kern w:val="0"/>
                <w:sz w:val="20"/>
                <w:szCs w:val="20"/>
                <w:lang w:val="en-CA" w:eastAsia="fr-CA"/>
              </w:rPr>
            </w:pPr>
          </w:p>
        </w:tc>
      </w:tr>
      <w:tr w:rsidR="00FC3744" w:rsidRPr="00805A9C" w14:paraId="636B113A"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350E1B" w14:textId="3569BE95"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 xml:space="preserve">(max. </w:t>
            </w:r>
            <w:r w:rsidR="00303A8D">
              <w:rPr>
                <w:b/>
                <w:bCs/>
                <w:kern w:val="0"/>
                <w:sz w:val="16"/>
                <w:szCs w:val="16"/>
                <w:lang w:val="en-CA" w:eastAsia="fr-CA"/>
              </w:rPr>
              <w:t>6</w:t>
            </w:r>
            <w:r w:rsidRPr="00F234F8">
              <w:rPr>
                <w:b/>
                <w:bCs/>
                <w:kern w:val="0"/>
                <w:sz w:val="16"/>
                <w:szCs w:val="16"/>
                <w:lang w:val="en-CA" w:eastAsia="fr-CA"/>
              </w:rPr>
              <w:t>0% of the research mandate)</w:t>
            </w:r>
          </w:p>
        </w:tc>
      </w:tr>
      <w:tr w:rsidR="00FC3744" w:rsidRPr="00FC0245" w14:paraId="37DF9D99" w14:textId="77777777" w:rsidTr="00FC3744">
        <w:trPr>
          <w:trHeight w:val="434"/>
          <w:jc w:val="center"/>
        </w:trPr>
        <w:tc>
          <w:tcPr>
            <w:tcW w:w="152" w:type="dxa"/>
            <w:vMerge w:val="restart"/>
            <w:tcBorders>
              <w:top w:val="nil"/>
              <w:left w:val="double" w:sz="4" w:space="0" w:color="auto"/>
              <w:right w:val="nil"/>
            </w:tcBorders>
            <w:shd w:val="clear" w:color="auto" w:fill="auto"/>
            <w:noWrap/>
            <w:vAlign w:val="center"/>
          </w:tcPr>
          <w:p w14:paraId="1D80BBBC"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3402" w:type="dxa"/>
            <w:tcBorders>
              <w:top w:val="nil"/>
              <w:left w:val="nil"/>
              <w:bottom w:val="dashed" w:sz="4" w:space="0" w:color="auto"/>
              <w:right w:val="single" w:sz="4" w:space="0" w:color="auto"/>
            </w:tcBorders>
            <w:shd w:val="clear" w:color="auto" w:fill="auto"/>
            <w:noWrap/>
            <w:vAlign w:val="center"/>
          </w:tcPr>
          <w:p w14:paraId="6EAED0B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PRIMA Québec </w:t>
            </w:r>
          </w:p>
        </w:tc>
        <w:tc>
          <w:tcPr>
            <w:tcW w:w="604" w:type="dxa"/>
            <w:vMerge w:val="restart"/>
            <w:tcBorders>
              <w:top w:val="nil"/>
              <w:left w:val="nil"/>
              <w:right w:val="single" w:sz="4" w:space="0" w:color="auto"/>
            </w:tcBorders>
            <w:shd w:val="clear" w:color="auto" w:fill="auto"/>
            <w:vAlign w:val="center"/>
          </w:tcPr>
          <w:p w14:paraId="438A103D" w14:textId="77777777" w:rsidR="00FC3744" w:rsidRPr="00FC0245" w:rsidRDefault="00FC3744" w:rsidP="000E6158">
            <w:pPr>
              <w:jc w:val="left"/>
              <w:rPr>
                <w:kern w:val="0"/>
                <w:sz w:val="18"/>
                <w:szCs w:val="18"/>
                <w:lang w:val="en-CA" w:eastAsia="fr-CA"/>
              </w:rPr>
            </w:pPr>
            <w:r w:rsidRPr="00FC0245">
              <w:rPr>
                <w:kern w:val="0"/>
                <w:sz w:val="18"/>
                <w:szCs w:val="18"/>
                <w:lang w:val="en-CA" w:eastAsia="fr-CA"/>
              </w:rPr>
              <w:t>Max 40%</w:t>
            </w:r>
          </w:p>
        </w:tc>
        <w:tc>
          <w:tcPr>
            <w:tcW w:w="1430" w:type="dxa"/>
            <w:tcBorders>
              <w:top w:val="nil"/>
              <w:left w:val="nil"/>
              <w:bottom w:val="dashed" w:sz="4" w:space="0" w:color="auto"/>
              <w:right w:val="single" w:sz="4" w:space="0" w:color="auto"/>
            </w:tcBorders>
            <w:shd w:val="clear" w:color="auto" w:fill="auto"/>
            <w:noWrap/>
            <w:vAlign w:val="center"/>
          </w:tcPr>
          <w:p w14:paraId="229DD57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C141AB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A52A7F1" w14:textId="77777777" w:rsidR="00FC3744" w:rsidRPr="00F234F8" w:rsidRDefault="00FC3744" w:rsidP="000E6158">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600195E0" w14:textId="77777777" w:rsidR="00FC3744" w:rsidRPr="00F234F8" w:rsidRDefault="00FC3744" w:rsidP="000E6158">
            <w:pPr>
              <w:jc w:val="center"/>
              <w:rPr>
                <w:kern w:val="0"/>
                <w:sz w:val="20"/>
                <w:szCs w:val="20"/>
                <w:lang w:val="en-CA" w:eastAsia="fr-CA"/>
              </w:rPr>
            </w:pPr>
          </w:p>
        </w:tc>
      </w:tr>
      <w:bookmarkEnd w:id="15"/>
      <w:tr w:rsidR="00FC3744" w:rsidRPr="00805A9C" w14:paraId="08CC700C" w14:textId="77777777" w:rsidTr="00FC3744">
        <w:trPr>
          <w:trHeight w:val="224"/>
          <w:jc w:val="center"/>
        </w:trPr>
        <w:tc>
          <w:tcPr>
            <w:tcW w:w="152" w:type="dxa"/>
            <w:vMerge/>
            <w:tcBorders>
              <w:left w:val="double" w:sz="4" w:space="0" w:color="auto"/>
              <w:bottom w:val="single" w:sz="4" w:space="0" w:color="auto"/>
              <w:right w:val="nil"/>
            </w:tcBorders>
            <w:shd w:val="clear" w:color="auto" w:fill="auto"/>
            <w:noWrap/>
            <w:vAlign w:val="center"/>
          </w:tcPr>
          <w:p w14:paraId="18ADCDA7" w14:textId="77777777" w:rsidR="00FC3744" w:rsidRPr="00F234F8" w:rsidRDefault="00FC3744" w:rsidP="000E6158">
            <w:pPr>
              <w:jc w:val="left"/>
              <w:rPr>
                <w:kern w:val="0"/>
                <w:sz w:val="20"/>
                <w:szCs w:val="20"/>
                <w:lang w:val="en-CA" w:eastAsia="fr-CA"/>
              </w:rPr>
            </w:pPr>
          </w:p>
        </w:tc>
        <w:tc>
          <w:tcPr>
            <w:tcW w:w="3402" w:type="dxa"/>
            <w:tcBorders>
              <w:top w:val="dashed" w:sz="4" w:space="0" w:color="auto"/>
              <w:left w:val="nil"/>
              <w:bottom w:val="single" w:sz="4" w:space="0" w:color="auto"/>
              <w:right w:val="single" w:sz="4" w:space="0" w:color="auto"/>
            </w:tcBorders>
            <w:shd w:val="clear" w:color="auto" w:fill="auto"/>
            <w:noWrap/>
            <w:vAlign w:val="center"/>
          </w:tcPr>
          <w:p w14:paraId="5EB735B1"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604" w:type="dxa"/>
            <w:vMerge/>
            <w:tcBorders>
              <w:left w:val="nil"/>
              <w:bottom w:val="single" w:sz="4" w:space="0" w:color="auto"/>
              <w:right w:val="single" w:sz="4" w:space="0" w:color="auto"/>
            </w:tcBorders>
            <w:shd w:val="clear" w:color="auto" w:fill="auto"/>
            <w:vAlign w:val="center"/>
          </w:tcPr>
          <w:p w14:paraId="35939FB8" w14:textId="77777777" w:rsidR="00FC3744" w:rsidRPr="00F234F8" w:rsidRDefault="00FC3744" w:rsidP="000E6158">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B631634"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2357CA38"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9F58D99" w14:textId="77777777" w:rsidR="00FC3744" w:rsidRPr="00F234F8" w:rsidRDefault="00FC3744" w:rsidP="000E6158">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5C461CD1" w14:textId="77777777" w:rsidR="00FC3744" w:rsidRPr="00F234F8" w:rsidRDefault="00FC3744" w:rsidP="000E6158">
            <w:pPr>
              <w:jc w:val="center"/>
              <w:rPr>
                <w:kern w:val="0"/>
                <w:sz w:val="20"/>
                <w:szCs w:val="20"/>
                <w:lang w:val="en-CA" w:eastAsia="fr-CA"/>
              </w:rPr>
            </w:pPr>
          </w:p>
        </w:tc>
      </w:tr>
      <w:tr w:rsidR="00FC3744" w:rsidRPr="00F234F8" w14:paraId="6C9C5969" w14:textId="77777777" w:rsidTr="00FC3744">
        <w:trPr>
          <w:trHeight w:val="49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25F321FA"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7B6B2E56" w14:textId="77777777" w:rsidR="00FC3744" w:rsidRPr="00F234F8" w:rsidRDefault="00FC3744" w:rsidP="000E6158">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59DD9420" w14:textId="77777777" w:rsidR="00FC3744" w:rsidRPr="00F234F8" w:rsidRDefault="00FC3744" w:rsidP="000E6158">
            <w:pPr>
              <w:jc w:val="left"/>
              <w:rPr>
                <w:kern w:val="0"/>
                <w:sz w:val="14"/>
                <w:szCs w:val="14"/>
                <w:lang w:val="en-CA" w:eastAsia="fr-CA"/>
              </w:rPr>
            </w:pPr>
            <w:r w:rsidRPr="00F234F8">
              <w:rPr>
                <w:kern w:val="0"/>
                <w:sz w:val="20"/>
                <w:szCs w:val="20"/>
                <w:lang w:val="en-CA" w:eastAsia="fr-CA"/>
              </w:rPr>
              <w:t>______________________________</w:t>
            </w:r>
          </w:p>
          <w:p w14:paraId="24886545" w14:textId="77777777" w:rsidR="00FC3744" w:rsidRPr="00F234F8" w:rsidRDefault="00FC3744" w:rsidP="000E6158">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FA1D326"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E2E0C6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79FB791"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75522D2F" w14:textId="77777777" w:rsidR="00FC3744" w:rsidRPr="00F234F8" w:rsidRDefault="00FC3744" w:rsidP="000E6158">
            <w:pPr>
              <w:jc w:val="center"/>
              <w:rPr>
                <w:kern w:val="0"/>
                <w:sz w:val="20"/>
                <w:szCs w:val="20"/>
                <w:lang w:val="en-CA" w:eastAsia="fr-CA"/>
              </w:rPr>
            </w:pPr>
          </w:p>
        </w:tc>
      </w:tr>
      <w:tr w:rsidR="00FC3744" w:rsidRPr="00805A9C" w14:paraId="6B46C565" w14:textId="77777777" w:rsidTr="00FC3744">
        <w:trPr>
          <w:trHeight w:val="57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451EFC5E"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50C4794A" w14:textId="77777777" w:rsidR="00FC3744" w:rsidRPr="00F234F8" w:rsidRDefault="00FC3744" w:rsidP="000E6158">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1C6DEF3D"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07FCB74"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01AD083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62209F6"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42E52199" w14:textId="77777777" w:rsidR="00FC3744" w:rsidRPr="00F234F8" w:rsidRDefault="00FC3744" w:rsidP="000E6158">
            <w:pPr>
              <w:jc w:val="center"/>
              <w:rPr>
                <w:kern w:val="0"/>
                <w:sz w:val="20"/>
                <w:szCs w:val="20"/>
                <w:lang w:val="en-CA" w:eastAsia="fr-CA"/>
              </w:rPr>
            </w:pPr>
          </w:p>
        </w:tc>
      </w:tr>
      <w:tr w:rsidR="00FC3744" w:rsidRPr="00F234F8" w14:paraId="178DA92D" w14:textId="77777777" w:rsidTr="00FC3744">
        <w:trPr>
          <w:trHeight w:val="315"/>
          <w:jc w:val="center"/>
        </w:trPr>
        <w:tc>
          <w:tcPr>
            <w:tcW w:w="15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50F933A"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18FE254" w14:textId="77777777" w:rsidR="00FC3744" w:rsidRPr="00F234F8" w:rsidRDefault="00FC3744" w:rsidP="000E6158">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7EA6437"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613788E"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404D2FA"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081E902C" w14:textId="77777777" w:rsidR="00FC3744" w:rsidRPr="00F234F8" w:rsidRDefault="00FC3744" w:rsidP="000E6158">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805A9C"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FC3744">
            <w:pPr>
              <w:pStyle w:val="Paragraphedeliste"/>
              <w:numPr>
                <w:ilvl w:val="0"/>
                <w:numId w:val="8"/>
              </w:numPr>
              <w:jc w:val="left"/>
              <w:rPr>
                <w:i/>
                <w:iCs/>
                <w:lang w:val="en-CA"/>
              </w:rPr>
            </w:pPr>
            <w:bookmarkStart w:id="16" w:name="_Hlk27572778"/>
            <w:r w:rsidRPr="00746AC4">
              <w:rPr>
                <w:b/>
                <w:bCs/>
                <w:lang w:val="en-CA"/>
              </w:rPr>
              <w:t>ADDITIONAL CONTRIBUTIONS FROM INDUSTRIALS AND MEI</w:t>
            </w:r>
          </w:p>
        </w:tc>
      </w:tr>
      <w:tr w:rsidR="00A85239" w:rsidRPr="00805A9C"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DF6C19">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805A9C"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47AD73D0"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F069E5">
              <w:rPr>
                <w:kern w:val="0"/>
                <w:sz w:val="20"/>
                <w:szCs w:val="20"/>
                <w:lang w:val="en-CA" w:eastAsia="fr-CA"/>
              </w:rPr>
              <w:t>3</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DF6C19">
            <w:pPr>
              <w:jc w:val="center"/>
              <w:rPr>
                <w:kern w:val="0"/>
                <w:sz w:val="20"/>
                <w:szCs w:val="20"/>
                <w:lang w:val="en-CA" w:eastAsia="fr-CA"/>
              </w:rPr>
            </w:pPr>
          </w:p>
        </w:tc>
      </w:tr>
      <w:tr w:rsidR="00A85239" w:rsidRPr="00805A9C"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26EB2633"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F069E5">
              <w:rPr>
                <w:kern w:val="0"/>
                <w:sz w:val="20"/>
                <w:szCs w:val="20"/>
                <w:lang w:val="en-CA" w:eastAsia="fr-CA"/>
              </w:rPr>
              <w:t>2</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DF6C19">
            <w:pPr>
              <w:jc w:val="center"/>
              <w:rPr>
                <w:kern w:val="0"/>
                <w:sz w:val="20"/>
                <w:szCs w:val="20"/>
                <w:lang w:val="en-CA" w:eastAsia="fr-CA"/>
              </w:rPr>
            </w:pPr>
          </w:p>
        </w:tc>
      </w:tr>
      <w:tr w:rsidR="00A85239" w:rsidRPr="00805A9C"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DF6C19">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805A9C" w14:paraId="78101A03" w14:textId="77777777" w:rsidTr="00DF6C1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805A9C" w14:paraId="4A79DBB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DF6C19">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DF6C19">
            <w:pPr>
              <w:jc w:val="center"/>
              <w:rPr>
                <w:kern w:val="0"/>
                <w:sz w:val="20"/>
                <w:szCs w:val="20"/>
                <w:lang w:val="en-CA" w:eastAsia="fr-CA"/>
              </w:rPr>
            </w:pPr>
          </w:p>
        </w:tc>
      </w:tr>
      <w:tr w:rsidR="00A85239" w:rsidRPr="00746AC4" w14:paraId="7EF2FF36"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DF6C19">
            <w:pPr>
              <w:jc w:val="center"/>
              <w:rPr>
                <w:kern w:val="0"/>
                <w:sz w:val="20"/>
                <w:szCs w:val="20"/>
                <w:lang w:val="en-CA" w:eastAsia="fr-CA"/>
              </w:rPr>
            </w:pPr>
          </w:p>
        </w:tc>
      </w:tr>
      <w:tr w:rsidR="00A85239" w:rsidRPr="00805A9C" w14:paraId="2BCA582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DF6C19">
            <w:pPr>
              <w:jc w:val="center"/>
              <w:rPr>
                <w:kern w:val="0"/>
                <w:sz w:val="20"/>
                <w:szCs w:val="20"/>
                <w:lang w:val="en-CA" w:eastAsia="fr-CA"/>
              </w:rPr>
            </w:pPr>
          </w:p>
        </w:tc>
      </w:tr>
      <w:tr w:rsidR="00A85239" w:rsidRPr="00805A9C" w14:paraId="4DA54BC5"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DF6C19">
            <w:pPr>
              <w:rPr>
                <w:b/>
                <w:lang w:val="en-CA"/>
              </w:rPr>
            </w:pPr>
            <w:r w:rsidRPr="00746AC4">
              <w:rPr>
                <w:b/>
                <w:lang w:val="en-CA"/>
              </w:rPr>
              <w:t>TOTAL funding from PRIMA</w:t>
            </w:r>
          </w:p>
          <w:p w14:paraId="5A9FC6FA" w14:textId="1B60FACF" w:rsidR="00A85239" w:rsidRPr="00746AC4" w:rsidRDefault="00A85239" w:rsidP="00DF6C19">
            <w:pPr>
              <w:jc w:val="left"/>
              <w:rPr>
                <w:kern w:val="0"/>
                <w:sz w:val="20"/>
                <w:szCs w:val="20"/>
                <w:lang w:val="en-CA" w:eastAsia="fr-CA"/>
              </w:rPr>
            </w:pPr>
            <w:r w:rsidRPr="00746AC4">
              <w:rPr>
                <w:sz w:val="20"/>
                <w:lang w:val="en-CA"/>
              </w:rPr>
              <w:t>(Max 1 500 000 $</w:t>
            </w:r>
            <w:r w:rsidR="00F069E5">
              <w:rPr>
                <w:sz w:val="20"/>
                <w:lang w:val="en-CA"/>
              </w:rPr>
              <w:t>, Max 500$k/Year</w:t>
            </w:r>
            <w:r w:rsidRPr="00746AC4">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DF6C19">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6"/>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805A9C"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5119129B" w:rsidR="00D10375" w:rsidRPr="00746AC4" w:rsidRDefault="003E3980" w:rsidP="005637FD">
            <w:pPr>
              <w:jc w:val="left"/>
              <w:rPr>
                <w:b/>
                <w:bCs/>
                <w:lang w:val="en-CA"/>
              </w:rPr>
            </w:pPr>
            <w:r w:rsidRPr="00746AC4">
              <w:rPr>
                <w:bCs/>
                <w:lang w:val="en-CA"/>
              </w:rPr>
              <w:lastRenderedPageBreak/>
              <w:t xml:space="preserve">Justify the expenses </w:t>
            </w:r>
            <w:r w:rsidR="00F069E5">
              <w:rPr>
                <w:bCs/>
                <w:lang w:val="en-CA"/>
              </w:rPr>
              <w:t xml:space="preserve">(cash and in-kind) </w:t>
            </w:r>
            <w:r w:rsidRPr="00746AC4">
              <w:rPr>
                <w:bCs/>
                <w:lang w:val="en-CA"/>
              </w:rPr>
              <w:t>in relation to the main steps presented in section V, specify the financing plan</w:t>
            </w:r>
            <w:r w:rsidR="00805A9C">
              <w:rPr>
                <w:bCs/>
                <w:lang w:val="en-CA"/>
              </w:rPr>
              <w:t>.</w:t>
            </w:r>
            <w:r w:rsidRPr="00746AC4">
              <w:rPr>
                <w:bCs/>
                <w:lang w:val="en-CA"/>
              </w:rPr>
              <w:t xml:space="preserve"> </w:t>
            </w:r>
            <w:r w:rsidRPr="00746AC4">
              <w:rPr>
                <w:b/>
                <w:lang w:val="en-CA"/>
              </w:rPr>
              <w:t>(no page limit)</w:t>
            </w:r>
          </w:p>
        </w:tc>
      </w:tr>
      <w:tr w:rsidR="00D10375" w:rsidRPr="00805A9C"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60BE762C"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805A9C">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805A9C"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805A9C"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805A9C" w14:paraId="066C75DA" w14:textId="77777777" w:rsidTr="00A85239">
        <w:trPr>
          <w:trHeight w:val="642"/>
        </w:trPr>
        <w:tc>
          <w:tcPr>
            <w:tcW w:w="11199" w:type="dxa"/>
            <w:shd w:val="clear" w:color="auto" w:fill="C6D9F1"/>
            <w:vAlign w:val="center"/>
          </w:tcPr>
          <w:p w14:paraId="3759ADC7" w14:textId="1FE0DB7F" w:rsidR="00DB58D1" w:rsidRPr="00746AC4" w:rsidRDefault="00805A9C" w:rsidP="006C5498">
            <w:pPr>
              <w:spacing w:before="120" w:after="120"/>
              <w:jc w:val="center"/>
              <w:rPr>
                <w:b/>
                <w:bCs/>
                <w:lang w:val="en-CA"/>
              </w:rPr>
            </w:pPr>
            <w:r>
              <w:rPr>
                <w:b/>
                <w:bCs/>
                <w:lang w:val="en-CA"/>
              </w:rPr>
              <w:lastRenderedPageBreak/>
              <w:t>I</w:t>
            </w:r>
            <w:r>
              <w:rPr>
                <w:b/>
                <w:bCs/>
                <w:lang w:val="en-CA"/>
              </w:rPr>
              <w:t>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805A9C"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743FE220" w14:textId="77777777" w:rsidR="00F069E5" w:rsidRDefault="00F069E5" w:rsidP="00F069E5">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51D2DD0F" w14:textId="77777777" w:rsidR="00F069E5" w:rsidRPr="008E0211" w:rsidRDefault="00F069E5" w:rsidP="00F069E5">
            <w:pPr>
              <w:pStyle w:val="Paragraphedeliste"/>
              <w:ind w:left="1315"/>
              <w:jc w:val="left"/>
              <w:rPr>
                <w:lang w:val="en-CA"/>
              </w:rPr>
            </w:pPr>
          </w:p>
          <w:p w14:paraId="217776F8" w14:textId="646FAF6C" w:rsidR="00F069E5" w:rsidRPr="00F234F8" w:rsidRDefault="00F069E5" w:rsidP="00F069E5">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 xml:space="preserve">January </w:t>
            </w:r>
            <w:r w:rsidR="0050647A">
              <w:rPr>
                <w:b/>
                <w:sz w:val="24"/>
                <w:szCs w:val="24"/>
                <w:lang w:val="en-CA"/>
              </w:rPr>
              <w:t>24</w:t>
            </w:r>
            <w:r w:rsidRPr="00650D21">
              <w:rPr>
                <w:b/>
                <w:sz w:val="24"/>
                <w:szCs w:val="24"/>
                <w:lang w:val="en-CA"/>
              </w:rPr>
              <w:t>, 202</w:t>
            </w:r>
            <w:r>
              <w:rPr>
                <w:b/>
                <w:sz w:val="24"/>
                <w:szCs w:val="24"/>
                <w:lang w:val="en-CA"/>
              </w:rPr>
              <w:t>2</w:t>
            </w:r>
            <w:r w:rsidRPr="00F234F8">
              <w:rPr>
                <w:b/>
                <w:lang w:val="en-CA"/>
              </w:rPr>
              <w:t xml:space="preserve">, </w:t>
            </w:r>
            <w:r w:rsidRPr="00F234F8">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805A9C"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805A9C"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F6C19" w14:paraId="32D6951F" w14:textId="77777777" w:rsidTr="00DF6C19">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5711EA4B" w14:textId="77777777" w:rsidR="00DF6C19" w:rsidRPr="00FA4C8C" w:rsidRDefault="00DF6C19" w:rsidP="00DF6C19">
                      <w:pPr>
                        <w:jc w:val="left"/>
                        <w:rPr>
                          <w:sz w:val="28"/>
                        </w:rPr>
                      </w:pPr>
                      <w:r w:rsidRPr="00FA4C8C">
                        <w:rPr>
                          <w:rFonts w:ascii="MS Gothic" w:eastAsia="MS Gothic" w:hAnsi="MS Gothic" w:hint="eastAsia"/>
                          <w:sz w:val="28"/>
                        </w:rPr>
                        <w:t>☐</w:t>
                      </w:r>
                    </w:p>
                  </w:tc>
                </w:sdtContent>
              </w:sdt>
              <w:tc>
                <w:tcPr>
                  <w:tcW w:w="8053" w:type="dxa"/>
                </w:tcPr>
                <w:p w14:paraId="655617A9" w14:textId="4321996D" w:rsidR="00DF6C19" w:rsidRPr="00FA4C8C" w:rsidRDefault="00DF6C19" w:rsidP="00DF6C19">
                  <w:pPr>
                    <w:jc w:val="left"/>
                    <w:rPr>
                      <w:lang w:val="fr-CA"/>
                    </w:rPr>
                  </w:pPr>
                  <w:r w:rsidRPr="00FA4C8C">
                    <w:rPr>
                      <w:lang w:val="fr-CA"/>
                    </w:rPr>
                    <w:t xml:space="preserve">Form </w:t>
                  </w:r>
                  <w:r>
                    <w:rPr>
                      <w:lang w:val="fr-CA"/>
                    </w:rPr>
                    <w:t>– Annexe INNOV-R</w:t>
                  </w:r>
                </w:p>
              </w:tc>
            </w:tr>
            <w:tr w:rsidR="00DB58D1" w:rsidRPr="00805A9C"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805A9C"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805A9C"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805A9C"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805A9C"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77EF56C" w:rsidR="00E20634" w:rsidRPr="00746AC4" w:rsidRDefault="007B7679" w:rsidP="002C54C3">
                  <w:pPr>
                    <w:jc w:val="left"/>
                    <w:rPr>
                      <w:lang w:val="en-CA"/>
                    </w:rPr>
                  </w:pPr>
                  <w:r w:rsidRPr="00746AC4">
                    <w:rPr>
                      <w:lang w:val="en-CA"/>
                    </w:rPr>
                    <w:t>Funding will only be awarded upon proof that the complementary funding (NSERC, NRC-IRAP, or others) has been approved.</w:t>
                  </w:r>
                  <w:r w:rsidR="00DF6C19">
                    <w:rPr>
                      <w:lang w:val="en-CA"/>
                    </w:rPr>
                    <w:t xml:space="preserve"> </w:t>
                  </w:r>
                  <w:r w:rsidR="00DF6C19" w:rsidRPr="00131ABA">
                    <w:rPr>
                      <w:bCs/>
                      <w:lang w:val="en-CA"/>
                    </w:rPr>
                    <w:t>Once the request for additional funding has been submitted, a copy must be sent to PRIMA Québec.</w:t>
                  </w:r>
                </w:p>
              </w:tc>
            </w:tr>
            <w:tr w:rsidR="00DF6C19" w:rsidRPr="00805A9C" w14:paraId="7D135DD8" w14:textId="77777777" w:rsidTr="00DF6C1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tcPr>
                    <w:p w14:paraId="3084381E" w14:textId="77777777" w:rsidR="00DF6C19" w:rsidRPr="00131ABA" w:rsidRDefault="00DF6C19" w:rsidP="00DF6C19">
                      <w:pPr>
                        <w:jc w:val="left"/>
                        <w:rPr>
                          <w:sz w:val="28"/>
                          <w:lang w:val="en-CA"/>
                        </w:rPr>
                      </w:pPr>
                      <w:r w:rsidRPr="00131ABA">
                        <w:rPr>
                          <w:rFonts w:ascii="MS Gothic" w:eastAsia="MS Gothic" w:hAnsi="MS Gothic"/>
                          <w:sz w:val="28"/>
                          <w:lang w:val="en-CA"/>
                        </w:rPr>
                        <w:t>☐</w:t>
                      </w:r>
                    </w:p>
                  </w:tc>
                </w:sdtContent>
              </w:sdt>
              <w:tc>
                <w:tcPr>
                  <w:tcW w:w="8053" w:type="dxa"/>
                </w:tcPr>
                <w:p w14:paraId="5B6998AF" w14:textId="5F8D9B77" w:rsidR="00DF6C19" w:rsidRPr="00131ABA" w:rsidRDefault="00DF6C19" w:rsidP="00DF6C19">
                  <w:pPr>
                    <w:jc w:val="left"/>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8"/>
    <w:p w14:paraId="2CDECCF3" w14:textId="77777777" w:rsidR="00DB58D1" w:rsidRPr="00746AC4" w:rsidRDefault="00DB58D1" w:rsidP="00B27512">
      <w:pPr>
        <w:rPr>
          <w:lang w:val="en-CA"/>
        </w:rPr>
      </w:pPr>
    </w:p>
    <w:sectPr w:rsidR="00DB58D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DF6C19" w:rsidRDefault="00DF6C19">
      <w:r>
        <w:separator/>
      </w:r>
    </w:p>
  </w:endnote>
  <w:endnote w:type="continuationSeparator" w:id="0">
    <w:p w14:paraId="545BB113" w14:textId="77777777" w:rsidR="00DF6C19" w:rsidRDefault="00DF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0B23E7E" w:rsidR="00DF6C19" w:rsidRPr="003C7D62" w:rsidRDefault="00DF6C19" w:rsidP="008C7BA1">
    <w:pPr>
      <w:pStyle w:val="Pieddepage"/>
      <w:rPr>
        <w:lang w:val="en-US"/>
      </w:rPr>
    </w:pPr>
    <w:r>
      <w:rPr>
        <w:noProof/>
      </w:rPr>
      <w:drawing>
        <wp:anchor distT="0" distB="0" distL="114300" distR="114300" simplePos="0" relativeHeight="251659264"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GES00</w:t>
    </w:r>
    <w:r w:rsidR="00FC3744">
      <w:rPr>
        <w:rStyle w:val="tlid-translation"/>
        <w:lang w:val="en"/>
      </w:rPr>
      <w:t>4</w:t>
    </w:r>
    <w:r>
      <w:rPr>
        <w:rStyle w:val="tlid-translation"/>
        <w:lang w:val="en"/>
      </w:rPr>
      <w:t xml:space="preserve"> – INNOV-R 202</w:t>
    </w:r>
    <w:r w:rsidR="00FC3744">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DF6C19" w:rsidRDefault="00DF6C19">
      <w:r>
        <w:separator/>
      </w:r>
    </w:p>
  </w:footnote>
  <w:footnote w:type="continuationSeparator" w:id="0">
    <w:p w14:paraId="01095EDE" w14:textId="77777777" w:rsidR="00DF6C19" w:rsidRDefault="00DF6C19">
      <w:r>
        <w:continuationSeparator/>
      </w:r>
    </w:p>
  </w:footnote>
  <w:footnote w:id="1">
    <w:p w14:paraId="7146523D" w14:textId="77777777" w:rsidR="00DF6C19" w:rsidRPr="00A540B7" w:rsidRDefault="00DF6C1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DF6C19" w:rsidRPr="00A540B7" w:rsidRDefault="00DF6C1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163D3411"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26EE3326"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4E59DE02" w14:textId="77777777" w:rsidR="00FC3744" w:rsidRPr="000A6244" w:rsidRDefault="00FC3744" w:rsidP="00FC3744">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F07C0D7"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Pr="0060791A">
      <w:rPr>
        <w:b/>
        <w:i/>
        <w:sz w:val="22"/>
        <w:szCs w:val="18"/>
        <w:lang w:val="en-US"/>
      </w:rPr>
      <w:t xml:space="preserve">« PROJECT TRL </w:t>
    </w:r>
    <w:r w:rsidR="006561E3">
      <w:rPr>
        <w:b/>
        <w:i/>
        <w:sz w:val="22"/>
        <w:szCs w:val="18"/>
        <w:lang w:val="en-US"/>
      </w:rPr>
      <w:t>4</w:t>
    </w:r>
    <w:r w:rsidRPr="0060791A">
      <w:rPr>
        <w:b/>
        <w:i/>
        <w:sz w:val="22"/>
        <w:szCs w:val="18"/>
        <w:lang w:val="en-US"/>
      </w:rPr>
      <w:t xml:space="preserve"> </w:t>
    </w:r>
    <w:r w:rsidR="006561E3">
      <w:rPr>
        <w:b/>
        <w:i/>
        <w:sz w:val="22"/>
        <w:szCs w:val="18"/>
        <w:lang w:val="en-US"/>
      </w:rPr>
      <w:t>to</w:t>
    </w:r>
    <w:r w:rsidRPr="0060791A">
      <w:rPr>
        <w:b/>
        <w:i/>
        <w:sz w:val="22"/>
        <w:szCs w:val="18"/>
        <w:lang w:val="en-US"/>
      </w:rPr>
      <w:t xml:space="preserve"> </w:t>
    </w:r>
    <w:r w:rsidR="006561E3">
      <w:rPr>
        <w:b/>
        <w:i/>
        <w:sz w:val="22"/>
        <w:szCs w:val="18"/>
        <w:lang w:val="en-US"/>
      </w:rPr>
      <w:t>6</w:t>
    </w:r>
    <w:r w:rsidRPr="0060791A">
      <w:rPr>
        <w:b/>
        <w:i/>
        <w:sz w:val="22"/>
        <w:szCs w:val="18"/>
        <w:lang w:val="en-US"/>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2FE6921"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 PROJET TRL </w:t>
    </w:r>
    <w:r w:rsidR="006561E3">
      <w:rPr>
        <w:b/>
        <w:i/>
        <w:sz w:val="22"/>
        <w:szCs w:val="18"/>
        <w:lang w:val="en-CA"/>
      </w:rPr>
      <w:t>4 to 6</w:t>
    </w:r>
    <w:r w:rsidRPr="00183190">
      <w:rPr>
        <w:b/>
        <w:i/>
        <w:sz w:val="22"/>
        <w:szCs w:val="18"/>
        <w:lang w:val="en-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7092ADD"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sidR="006561E3">
      <w:rPr>
        <w:b/>
        <w:i/>
        <w:sz w:val="22"/>
        <w:szCs w:val="18"/>
        <w:lang w:val="en-US"/>
      </w:rPr>
      <w:t>4 to 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3ADFC2A" w:rsidR="00DF6C19" w:rsidRPr="006561E3" w:rsidRDefault="00DF6C19" w:rsidP="00DF0A70">
    <w:pPr>
      <w:pStyle w:val="En-tte"/>
      <w:tabs>
        <w:tab w:val="clear" w:pos="9072"/>
        <w:tab w:val="right" w:pos="8280"/>
      </w:tabs>
      <w:rPr>
        <w:b/>
        <w:sz w:val="24"/>
        <w:lang w:val="en-US"/>
      </w:rPr>
    </w:pPr>
    <w:r w:rsidRPr="006561E3">
      <w:rPr>
        <w:b/>
        <w:i/>
        <w:sz w:val="22"/>
        <w:szCs w:val="18"/>
        <w:lang w:val="en-US"/>
      </w:rPr>
      <w:t xml:space="preserve">FORM </w:t>
    </w:r>
    <w:bookmarkStart w:id="4" w:name="_Hlk27573643"/>
    <w:r w:rsidRPr="006561E3">
      <w:rPr>
        <w:b/>
        <w:i/>
        <w:sz w:val="22"/>
        <w:szCs w:val="18"/>
        <w:lang w:val="en-US"/>
      </w:rPr>
      <w:t xml:space="preserve">– Context – </w:t>
    </w:r>
    <w:bookmarkEnd w:id="4"/>
    <w:r w:rsidRPr="006561E3">
      <w:rPr>
        <w:b/>
        <w:i/>
        <w:sz w:val="22"/>
        <w:szCs w:val="18"/>
        <w:lang w:val="en-US"/>
      </w:rPr>
      <w:t>« PROJET TRL</w:t>
    </w:r>
    <w:r w:rsidR="006561E3" w:rsidRPr="006561E3">
      <w:rPr>
        <w:b/>
        <w:i/>
        <w:sz w:val="22"/>
        <w:szCs w:val="18"/>
        <w:lang w:val="en-US"/>
      </w:rPr>
      <w:t xml:space="preserve"> 4 to 6</w:t>
    </w:r>
    <w:r w:rsidRPr="006561E3">
      <w:rPr>
        <w:b/>
        <w:i/>
        <w:sz w:val="22"/>
        <w:szCs w:val="18"/>
        <w:lang w:val="en-US"/>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08DC3EFC"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w:t>
    </w:r>
    <w:r w:rsidR="006561E3">
      <w:rPr>
        <w:b/>
        <w:i/>
        <w:sz w:val="22"/>
        <w:szCs w:val="18"/>
        <w:lang w:val="en-US"/>
      </w:rPr>
      <w:t>4 to 6</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2187B0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w:t>
    </w:r>
    <w:r w:rsidR="006561E3">
      <w:rPr>
        <w:b/>
        <w:i/>
        <w:sz w:val="22"/>
        <w:szCs w:val="18"/>
        <w:lang w:val="en-US"/>
      </w:rPr>
      <w:t>4 to 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DC09590"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7"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7"/>
    <w:r w:rsidRPr="008A6C26">
      <w:rPr>
        <w:b/>
        <w:i/>
        <w:sz w:val="22"/>
        <w:szCs w:val="22"/>
        <w:lang w:val="en-US"/>
      </w:rPr>
      <w:t xml:space="preserve"> « PROJECT TRL </w:t>
    </w:r>
    <w:r w:rsidR="006561E3">
      <w:rPr>
        <w:b/>
        <w:i/>
        <w:sz w:val="22"/>
        <w:szCs w:val="22"/>
        <w:lang w:val="en-US"/>
      </w:rPr>
      <w:t>4 to 6</w:t>
    </w:r>
    <w:r w:rsidRPr="008A6C26">
      <w:rPr>
        <w:b/>
        <w:i/>
        <w:sz w:val="22"/>
        <w:szCs w:val="22"/>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60B1162"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9"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xml:space="preserve">« PROJECT TRL </w:t>
    </w:r>
    <w:r w:rsidR="006561E3">
      <w:rPr>
        <w:b/>
        <w:i/>
        <w:sz w:val="22"/>
        <w:szCs w:val="22"/>
        <w:lang w:val="en-CA"/>
      </w:rPr>
      <w:t>4 to 6</w:t>
    </w:r>
    <w:r w:rsidRPr="008A6C26">
      <w:rPr>
        <w:b/>
        <w:i/>
        <w:sz w:val="22"/>
        <w:szCs w:val="22"/>
        <w:lang w:val="en-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18F62B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 PROJECT TRL </w:t>
    </w:r>
    <w:r w:rsidR="006561E3">
      <w:rPr>
        <w:b/>
        <w:i/>
        <w:sz w:val="22"/>
        <w:szCs w:val="18"/>
        <w:lang w:val="en-US"/>
      </w:rPr>
      <w:t>4 to 6</w:t>
    </w:r>
    <w:r w:rsidRPr="003C7D62">
      <w:rPr>
        <w:b/>
        <w:i/>
        <w:sz w:val="22"/>
        <w:szCs w:val="18"/>
        <w:lang w:val="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56BECE"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17" w:name="_Hlk27573846"/>
    <w:r w:rsidRPr="008D4A63">
      <w:rPr>
        <w:b/>
        <w:i/>
        <w:sz w:val="22"/>
        <w:szCs w:val="18"/>
        <w:lang w:val="en-CA"/>
      </w:rPr>
      <w:t xml:space="preserve">– Financial Facet – </w:t>
    </w:r>
    <w:bookmarkEnd w:id="17"/>
    <w:r w:rsidRPr="008D4A63">
      <w:rPr>
        <w:b/>
        <w:i/>
        <w:sz w:val="22"/>
        <w:szCs w:val="18"/>
        <w:lang w:val="en-CA"/>
      </w:rPr>
      <w:t xml:space="preserve">« PROJECT TRL </w:t>
    </w:r>
    <w:r w:rsidR="006561E3">
      <w:rPr>
        <w:b/>
        <w:i/>
        <w:sz w:val="22"/>
        <w:szCs w:val="18"/>
        <w:lang w:val="en-CA"/>
      </w:rPr>
      <w:t>4 to 6</w:t>
    </w:r>
    <w:r w:rsidRPr="008D4A63">
      <w:rPr>
        <w:b/>
        <w:i/>
        <w:sz w:val="22"/>
        <w:szCs w:val="18"/>
        <w:lang w:val="en-CA"/>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830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A8D"/>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647A"/>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561E3"/>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7634"/>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1462"/>
    <w:rsid w:val="007C4C0A"/>
    <w:rsid w:val="007C4CA1"/>
    <w:rsid w:val="007C5F90"/>
    <w:rsid w:val="007C7A1F"/>
    <w:rsid w:val="007D04EE"/>
    <w:rsid w:val="007D6CDC"/>
    <w:rsid w:val="007F1D44"/>
    <w:rsid w:val="007F69A0"/>
    <w:rsid w:val="007F6BFF"/>
    <w:rsid w:val="007F737C"/>
    <w:rsid w:val="00800350"/>
    <w:rsid w:val="00805A9C"/>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BF5A02"/>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6C19"/>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069E5"/>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1754</Words>
  <Characters>9649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11381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8</cp:revision>
  <cp:lastPrinted>2020-04-29T13:36:00Z</cp:lastPrinted>
  <dcterms:created xsi:type="dcterms:W3CDTF">2021-10-26T14:42:00Z</dcterms:created>
  <dcterms:modified xsi:type="dcterms:W3CDTF">2021-10-28T13:30:00Z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