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E7C0D49">
                <wp:simplePos x="0" y="0"/>
                <wp:positionH relativeFrom="column">
                  <wp:posOffset>485140</wp:posOffset>
                </wp:positionH>
                <wp:positionV relativeFrom="paragraph">
                  <wp:posOffset>94614</wp:posOffset>
                </wp:positionV>
                <wp:extent cx="5486400" cy="0"/>
                <wp:effectExtent l="0" t="1905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5D0F0" id="Line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pt,7.45pt" to="470.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" o:allowincell="f" strokeweight="4pt"/>
            </w:pict>
          </mc:Fallback>
        </mc:AlternateContent>
      </w:r>
    </w:p>
    <w:p w14:paraId="038739D4" w14:textId="77777777"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71BEA6E9">
                <wp:simplePos x="0" y="0"/>
                <wp:positionH relativeFrom="column">
                  <wp:posOffset>484505</wp:posOffset>
                </wp:positionH>
                <wp:positionV relativeFrom="paragraph">
                  <wp:posOffset>63499</wp:posOffset>
                </wp:positionV>
                <wp:extent cx="54864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AA66A" id="Line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5pt,5pt" to="4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66E0309B"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507762" w:rsidRPr="000B519A">
              <w:rPr>
                <w:b/>
                <w:bCs/>
                <w:lang w:val="en-CA"/>
              </w:rPr>
              <w:t>A.1</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0B519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2348B8">
        <w:trPr>
          <w:trHeight w:val="731"/>
        </w:trPr>
        <w:tc>
          <w:tcPr>
            <w:tcW w:w="3288" w:type="dxa"/>
            <w:tcBorders>
              <w:right w:val="double" w:sz="4" w:space="0" w:color="auto"/>
            </w:tcBorders>
            <w:vAlign w:val="center"/>
          </w:tcPr>
          <w:p w14:paraId="19B94D42" w14:textId="77777777"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77777777" w:rsidR="0060791A" w:rsidRPr="000B519A" w:rsidRDefault="0060791A" w:rsidP="0060791A">
            <w:pPr>
              <w:tabs>
                <w:tab w:val="left" w:pos="395"/>
              </w:tabs>
              <w:rPr>
                <w:lang w:val="en-CA"/>
              </w:rPr>
            </w:pPr>
            <w:r w:rsidRPr="000B519A">
              <w:rPr>
                <w:lang w:val="en-CA"/>
              </w:rPr>
              <w:t>Tel.:</w:t>
            </w:r>
          </w:p>
          <w:p w14:paraId="0E3D9D26" w14:textId="77777777" w:rsidR="00D756D9" w:rsidRPr="000B519A" w:rsidRDefault="00D756D9" w:rsidP="0060791A">
            <w:pPr>
              <w:tabs>
                <w:tab w:val="left" w:pos="395"/>
              </w:tabs>
              <w:rPr>
                <w:lang w:val="en-CA"/>
              </w:rPr>
            </w:pPr>
            <w:r w:rsidRPr="000B519A">
              <w:rPr>
                <w:lang w:val="en-CA"/>
              </w:rPr>
              <w:t>Email:</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77777777" w:rsidR="00D756D9" w:rsidRPr="000B519A" w:rsidRDefault="00D756D9" w:rsidP="0060791A">
            <w:pPr>
              <w:tabs>
                <w:tab w:val="left" w:pos="395"/>
              </w:tabs>
              <w:spacing w:before="120" w:after="40"/>
              <w:rPr>
                <w:lang w:val="en-CA"/>
              </w:rPr>
            </w:pPr>
            <w:proofErr w:type="gramStart"/>
            <w:r w:rsidRPr="000B519A">
              <w:rPr>
                <w:lang w:val="en-CA"/>
              </w:rPr>
              <w:t>Ad</w:t>
            </w:r>
            <w:r w:rsidR="003970E8">
              <w:rPr>
                <w:rFonts w:hint="eastAsia"/>
                <w:lang w:val="en-CA" w:eastAsia="ko-KR"/>
              </w:rPr>
              <w:t>d</w:t>
            </w:r>
            <w:r w:rsidRPr="000B519A">
              <w:rPr>
                <w:lang w:val="en-CA"/>
              </w:rPr>
              <w:t>ress :</w:t>
            </w:r>
            <w:proofErr w:type="gramEnd"/>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D756D9">
        <w:trPr>
          <w:trHeight w:val="360"/>
        </w:trPr>
        <w:tc>
          <w:tcPr>
            <w:tcW w:w="3288" w:type="dxa"/>
            <w:tcBorders>
              <w:right w:val="double" w:sz="4" w:space="0" w:color="auto"/>
            </w:tcBorders>
            <w:vAlign w:val="center"/>
          </w:tcPr>
          <w:p w14:paraId="78876B28" w14:textId="77777777" w:rsidR="00D756D9" w:rsidRPr="000B519A" w:rsidRDefault="00D756D9" w:rsidP="00D756D9">
            <w:pPr>
              <w:spacing w:before="60" w:after="60"/>
              <w:jc w:val="left"/>
              <w:rPr>
                <w:b/>
                <w:bCs/>
                <w:lang w:val="en-CA"/>
              </w:rPr>
            </w:pPr>
            <w:r w:rsidRPr="000B519A">
              <w:rPr>
                <w:b/>
                <w:bCs/>
                <w:lang w:val="en-CA"/>
              </w:rPr>
              <w:t>Principal Investigator (Korea)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77777777" w:rsidR="00D756D9" w:rsidRPr="000B519A" w:rsidRDefault="00D756D9" w:rsidP="00D756D9">
            <w:pPr>
              <w:tabs>
                <w:tab w:val="left" w:pos="395"/>
              </w:tabs>
              <w:rPr>
                <w:lang w:val="en-CA"/>
              </w:rPr>
            </w:pPr>
            <w:r w:rsidRPr="000B519A">
              <w:rPr>
                <w:lang w:val="en-CA"/>
              </w:rPr>
              <w:t>Tel.:</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7777777" w:rsidR="00D756D9" w:rsidRPr="000B519A" w:rsidRDefault="00D756D9" w:rsidP="00D756D9">
            <w:pPr>
              <w:tabs>
                <w:tab w:val="left" w:pos="395"/>
              </w:tabs>
              <w:spacing w:before="120" w:after="40"/>
              <w:rPr>
                <w:lang w:val="en-CA"/>
              </w:rPr>
            </w:pPr>
            <w:proofErr w:type="gramStart"/>
            <w:r w:rsidRPr="000B519A">
              <w:rPr>
                <w:lang w:val="en-CA"/>
              </w:rPr>
              <w:t>Ad</w:t>
            </w:r>
            <w:r w:rsidR="003970E8">
              <w:rPr>
                <w:rFonts w:hint="eastAsia"/>
                <w:lang w:val="en-CA" w:eastAsia="ko-KR"/>
              </w:rPr>
              <w:t>d</w:t>
            </w:r>
            <w:r w:rsidRPr="000B519A">
              <w:rPr>
                <w:lang w:val="en-CA"/>
              </w:rPr>
              <w:t>ress :</w:t>
            </w:r>
            <w:proofErr w:type="gramEnd"/>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7777777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657BA5" w14:paraId="3F96E655" w14:textId="77777777" w:rsidTr="002348B8">
        <w:trPr>
          <w:trHeight w:val="278"/>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993"/>
      </w:tblGrid>
      <w:tr w:rsidR="0060791A" w:rsidRPr="000B519A" w14:paraId="0E101AF3" w14:textId="77777777" w:rsidTr="002348B8">
        <w:trPr>
          <w:trHeight w:val="964"/>
        </w:trPr>
        <w:tc>
          <w:tcPr>
            <w:tcW w:w="3261" w:type="dxa"/>
            <w:tcBorders>
              <w:top w:val="double" w:sz="4" w:space="0" w:color="auto"/>
              <w:bottom w:val="single" w:sz="4" w:space="0" w:color="auto"/>
              <w:right w:val="double" w:sz="4" w:space="0" w:color="auto"/>
            </w:tcBorders>
          </w:tcPr>
          <w:p w14:paraId="2E00A407" w14:textId="77777777" w:rsidR="0060791A" w:rsidRPr="000B519A" w:rsidRDefault="0060791A" w:rsidP="0060791A">
            <w:pPr>
              <w:spacing w:before="60" w:after="60"/>
              <w:jc w:val="left"/>
              <w:rPr>
                <w:b/>
                <w:bCs/>
                <w:lang w:val="en-CA"/>
              </w:rPr>
            </w:pPr>
            <w:r w:rsidRPr="000B519A">
              <w:rPr>
                <w:b/>
                <w:bCs/>
                <w:lang w:val="en-CA"/>
              </w:rPr>
              <w:t>Industrial and academic partners or public research centre</w:t>
            </w:r>
            <w:r w:rsidR="00D756D9" w:rsidRPr="000B519A">
              <w:rPr>
                <w:b/>
                <w:bCs/>
                <w:lang w:val="en-CA"/>
              </w:rPr>
              <w:t xml:space="preserve"> in Qu</w:t>
            </w:r>
            <w:r w:rsidR="00B24D5A" w:rsidRPr="000B519A">
              <w:rPr>
                <w:b/>
                <w:bCs/>
                <w:lang w:val="en-CA"/>
              </w:rPr>
              <w:t>e</w:t>
            </w:r>
            <w:r w:rsidR="00D756D9" w:rsidRPr="000B519A">
              <w:rPr>
                <w:b/>
                <w:bCs/>
                <w:lang w:val="en-CA"/>
              </w:rPr>
              <w:t>bec</w:t>
            </w:r>
          </w:p>
        </w:tc>
        <w:tc>
          <w:tcPr>
            <w:tcW w:w="6095" w:type="dxa"/>
            <w:tcBorders>
              <w:left w:val="double" w:sz="4" w:space="0" w:color="auto"/>
            </w:tcBorders>
          </w:tcPr>
          <w:p w14:paraId="69A16912" w14:textId="77777777" w:rsidR="0060791A" w:rsidRPr="000B519A" w:rsidRDefault="0060791A" w:rsidP="0060791A">
            <w:pPr>
              <w:tabs>
                <w:tab w:val="left" w:pos="1115"/>
                <w:tab w:val="left" w:pos="1715"/>
                <w:tab w:val="left" w:pos="2675"/>
                <w:tab w:val="left" w:pos="3395"/>
                <w:tab w:val="left" w:pos="4835"/>
                <w:tab w:val="left" w:pos="5435"/>
                <w:tab w:val="left" w:pos="6155"/>
              </w:tabs>
              <w:spacing w:before="60"/>
              <w:jc w:val="left"/>
              <w:rPr>
                <w:lang w:val="en-CA"/>
              </w:rPr>
            </w:pPr>
            <w:r w:rsidRPr="000B519A">
              <w:rPr>
                <w:lang w:val="en-CA"/>
              </w:rPr>
              <w:t>Main activity</w:t>
            </w:r>
          </w:p>
          <w:p w14:paraId="7048D125"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
          <w:p w14:paraId="348C7114"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
        </w:tc>
        <w:tc>
          <w:tcPr>
            <w:tcW w:w="283" w:type="dxa"/>
            <w:textDirection w:val="btLr"/>
          </w:tcPr>
          <w:p w14:paraId="0ADAD0D4"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Company</w:t>
            </w:r>
          </w:p>
        </w:tc>
        <w:tc>
          <w:tcPr>
            <w:tcW w:w="284" w:type="dxa"/>
            <w:textDirection w:val="btLr"/>
          </w:tcPr>
          <w:p w14:paraId="078A1036"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University</w:t>
            </w:r>
          </w:p>
        </w:tc>
        <w:tc>
          <w:tcPr>
            <w:tcW w:w="283" w:type="dxa"/>
            <w:textDirection w:val="btLr"/>
          </w:tcPr>
          <w:p w14:paraId="569CAE20"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CCTT</w:t>
            </w:r>
          </w:p>
        </w:tc>
        <w:tc>
          <w:tcPr>
            <w:tcW w:w="993" w:type="dxa"/>
            <w:textDirection w:val="btLr"/>
          </w:tcPr>
          <w:p w14:paraId="53D0D88A" w14:textId="77777777" w:rsidR="0060791A" w:rsidRPr="000B519A" w:rsidRDefault="007072FB"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Public research center</w:t>
            </w:r>
          </w:p>
        </w:tc>
      </w:tr>
      <w:tr w:rsidR="0060791A" w:rsidRPr="000B519A" w14:paraId="5CC93026"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AE69693" w14:textId="77777777" w:rsidR="0060791A" w:rsidRPr="000B519A" w:rsidRDefault="0060791A" w:rsidP="0060791A">
            <w:pPr>
              <w:spacing w:before="60" w:after="60"/>
              <w:jc w:val="left"/>
              <w:rPr>
                <w:sz w:val="16"/>
                <w:szCs w:val="16"/>
                <w:lang w:val="en-CA"/>
              </w:rPr>
            </w:pPr>
            <w:r w:rsidRPr="000B519A">
              <w:rPr>
                <w:sz w:val="16"/>
                <w:szCs w:val="16"/>
                <w:lang w:val="en-CA"/>
              </w:rPr>
              <w:t xml:space="preserve">1 </w:t>
            </w:r>
          </w:p>
        </w:tc>
        <w:tc>
          <w:tcPr>
            <w:tcW w:w="6095" w:type="dxa"/>
            <w:tcBorders>
              <w:left w:val="double" w:sz="4" w:space="0" w:color="auto"/>
            </w:tcBorders>
            <w:vAlign w:val="center"/>
          </w:tcPr>
          <w:p w14:paraId="1B2B4505"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6038C75"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313054D3"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2632E0D8"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08E88F2C"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3106BE50"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2D48FF3E" w14:textId="77777777" w:rsidR="0060791A" w:rsidRPr="000B519A" w:rsidRDefault="0060791A" w:rsidP="0060791A">
            <w:pPr>
              <w:spacing w:before="60" w:after="60"/>
              <w:jc w:val="left"/>
              <w:rPr>
                <w:sz w:val="16"/>
                <w:szCs w:val="16"/>
                <w:lang w:val="en-CA"/>
              </w:rPr>
            </w:pPr>
            <w:r w:rsidRPr="000B519A">
              <w:rPr>
                <w:sz w:val="16"/>
                <w:szCs w:val="16"/>
                <w:lang w:val="en-CA"/>
              </w:rPr>
              <w:t>2</w:t>
            </w:r>
          </w:p>
        </w:tc>
        <w:tc>
          <w:tcPr>
            <w:tcW w:w="6095" w:type="dxa"/>
            <w:tcBorders>
              <w:left w:val="double" w:sz="4" w:space="0" w:color="auto"/>
            </w:tcBorders>
            <w:vAlign w:val="center"/>
          </w:tcPr>
          <w:p w14:paraId="6474B467"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C39CD2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0081178F"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371851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650CA444"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44DE7B34"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6ABFD555" w14:textId="77777777" w:rsidR="0060791A" w:rsidRPr="000B519A" w:rsidRDefault="0060791A" w:rsidP="0060791A">
            <w:pPr>
              <w:spacing w:before="60" w:after="60"/>
              <w:jc w:val="left"/>
              <w:rPr>
                <w:sz w:val="16"/>
                <w:szCs w:val="16"/>
                <w:lang w:val="en-CA"/>
              </w:rPr>
            </w:pPr>
            <w:r w:rsidRPr="000B519A">
              <w:rPr>
                <w:sz w:val="16"/>
                <w:szCs w:val="16"/>
                <w:lang w:val="en-CA"/>
              </w:rPr>
              <w:t>3</w:t>
            </w:r>
          </w:p>
        </w:tc>
        <w:tc>
          <w:tcPr>
            <w:tcW w:w="6095" w:type="dxa"/>
            <w:tcBorders>
              <w:left w:val="double" w:sz="4" w:space="0" w:color="auto"/>
            </w:tcBorders>
            <w:vAlign w:val="center"/>
          </w:tcPr>
          <w:p w14:paraId="5C6808A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E20C24A"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69CA5FA1"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3C3A00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2DEB54F"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571F36CE"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26295C20" w14:textId="77777777" w:rsidR="0060791A" w:rsidRPr="000B519A" w:rsidRDefault="0060791A" w:rsidP="0060791A">
            <w:pPr>
              <w:spacing w:before="60" w:after="60"/>
              <w:jc w:val="left"/>
              <w:rPr>
                <w:sz w:val="16"/>
                <w:szCs w:val="16"/>
                <w:lang w:val="en-CA"/>
              </w:rPr>
            </w:pPr>
            <w:r w:rsidRPr="000B519A">
              <w:rPr>
                <w:sz w:val="16"/>
                <w:szCs w:val="16"/>
                <w:lang w:val="en-CA"/>
              </w:rPr>
              <w:t>4</w:t>
            </w:r>
          </w:p>
        </w:tc>
        <w:tc>
          <w:tcPr>
            <w:tcW w:w="6095" w:type="dxa"/>
            <w:tcBorders>
              <w:left w:val="double" w:sz="4" w:space="0" w:color="auto"/>
            </w:tcBorders>
            <w:vAlign w:val="center"/>
          </w:tcPr>
          <w:p w14:paraId="1BBFF020"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2D6BAD74"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16EA0CF7"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2C0020B2"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1BF312A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7421F320" w14:textId="77777777" w:rsidTr="002348B8">
        <w:trPr>
          <w:trHeight w:val="113"/>
        </w:trPr>
        <w:tc>
          <w:tcPr>
            <w:tcW w:w="3261" w:type="dxa"/>
            <w:tcBorders>
              <w:top w:val="single" w:sz="4" w:space="0" w:color="auto"/>
              <w:bottom w:val="double" w:sz="4" w:space="0" w:color="auto"/>
              <w:right w:val="double" w:sz="4" w:space="0" w:color="auto"/>
            </w:tcBorders>
            <w:vAlign w:val="center"/>
          </w:tcPr>
          <w:p w14:paraId="63866822" w14:textId="77777777" w:rsidR="0060791A" w:rsidRPr="000B519A" w:rsidRDefault="0060791A" w:rsidP="0060791A">
            <w:pPr>
              <w:spacing w:before="60" w:after="60"/>
              <w:jc w:val="left"/>
              <w:rPr>
                <w:sz w:val="16"/>
                <w:szCs w:val="16"/>
                <w:lang w:val="en-CA"/>
              </w:rPr>
            </w:pPr>
            <w:r w:rsidRPr="000B519A">
              <w:rPr>
                <w:sz w:val="16"/>
                <w:szCs w:val="16"/>
                <w:lang w:val="en-CA"/>
              </w:rPr>
              <w:t>5</w:t>
            </w:r>
          </w:p>
        </w:tc>
        <w:tc>
          <w:tcPr>
            <w:tcW w:w="6095" w:type="dxa"/>
            <w:tcBorders>
              <w:left w:val="double" w:sz="4" w:space="0" w:color="auto"/>
            </w:tcBorders>
            <w:vAlign w:val="center"/>
          </w:tcPr>
          <w:p w14:paraId="3655BE63"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275B43C"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48901439"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5A64B1E9"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640A245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520"/>
        <w:gridCol w:w="284"/>
        <w:gridCol w:w="425"/>
        <w:gridCol w:w="709"/>
      </w:tblGrid>
      <w:tr w:rsidR="007072FB" w:rsidRPr="000B519A" w14:paraId="64859CBD" w14:textId="77777777" w:rsidTr="000F3BA0">
        <w:trPr>
          <w:trHeight w:val="964"/>
        </w:trPr>
        <w:tc>
          <w:tcPr>
            <w:tcW w:w="3261" w:type="dxa"/>
            <w:tcBorders>
              <w:top w:val="double" w:sz="4" w:space="0" w:color="auto"/>
              <w:bottom w:val="single" w:sz="4" w:space="0" w:color="auto"/>
              <w:right w:val="double" w:sz="4" w:space="0" w:color="auto"/>
            </w:tcBorders>
          </w:tcPr>
          <w:p w14:paraId="205B6632" w14:textId="77777777" w:rsidR="007072FB" w:rsidRPr="000B519A" w:rsidRDefault="00D756D9" w:rsidP="00617C39">
            <w:pPr>
              <w:spacing w:before="60" w:after="60"/>
              <w:ind w:left="39"/>
              <w:jc w:val="left"/>
              <w:rPr>
                <w:b/>
                <w:bCs/>
                <w:lang w:val="en-CA"/>
              </w:rPr>
            </w:pPr>
            <w:r w:rsidRPr="000B519A">
              <w:rPr>
                <w:b/>
                <w:bCs/>
                <w:lang w:val="en-CA"/>
              </w:rPr>
              <w:t>Industrial and academic partners or public research centre in Korea</w:t>
            </w:r>
          </w:p>
        </w:tc>
        <w:tc>
          <w:tcPr>
            <w:tcW w:w="6520" w:type="dxa"/>
            <w:tcBorders>
              <w:left w:val="double" w:sz="4" w:space="0" w:color="auto"/>
            </w:tcBorders>
          </w:tcPr>
          <w:p w14:paraId="6D6C59CA" w14:textId="77777777" w:rsidR="007072FB" w:rsidRPr="000B519A" w:rsidRDefault="007072FB" w:rsidP="007072FB">
            <w:pPr>
              <w:tabs>
                <w:tab w:val="left" w:pos="1115"/>
                <w:tab w:val="left" w:pos="1715"/>
                <w:tab w:val="left" w:pos="2675"/>
                <w:tab w:val="left" w:pos="3395"/>
                <w:tab w:val="left" w:pos="4835"/>
                <w:tab w:val="left" w:pos="5435"/>
                <w:tab w:val="left" w:pos="6155"/>
              </w:tabs>
              <w:spacing w:before="60"/>
              <w:jc w:val="left"/>
              <w:rPr>
                <w:lang w:val="en-CA"/>
              </w:rPr>
            </w:pPr>
            <w:r w:rsidRPr="000B519A">
              <w:rPr>
                <w:lang w:val="en-CA"/>
              </w:rPr>
              <w:t>Main activity</w:t>
            </w:r>
          </w:p>
          <w:p w14:paraId="70BD7B1D"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p>
          <w:p w14:paraId="3028F48F"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p>
        </w:tc>
        <w:tc>
          <w:tcPr>
            <w:tcW w:w="284" w:type="dxa"/>
            <w:textDirection w:val="btLr"/>
            <w:vAlign w:val="center"/>
          </w:tcPr>
          <w:p w14:paraId="2E3AD084"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Company</w:t>
            </w:r>
          </w:p>
        </w:tc>
        <w:tc>
          <w:tcPr>
            <w:tcW w:w="425" w:type="dxa"/>
            <w:textDirection w:val="btLr"/>
            <w:vAlign w:val="center"/>
          </w:tcPr>
          <w:p w14:paraId="215E2522"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University</w:t>
            </w:r>
          </w:p>
        </w:tc>
        <w:tc>
          <w:tcPr>
            <w:tcW w:w="709" w:type="dxa"/>
            <w:textDirection w:val="btLr"/>
            <w:vAlign w:val="center"/>
          </w:tcPr>
          <w:p w14:paraId="33C34046"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Public research center</w:t>
            </w:r>
          </w:p>
        </w:tc>
      </w:tr>
      <w:tr w:rsidR="007072FB" w:rsidRPr="000B519A" w14:paraId="3A2349AA"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74DADA4B" w14:textId="77777777" w:rsidR="007072FB" w:rsidRPr="000B519A" w:rsidRDefault="007072FB" w:rsidP="00617C39">
            <w:pPr>
              <w:spacing w:before="60" w:after="60"/>
              <w:ind w:left="39"/>
              <w:jc w:val="left"/>
              <w:rPr>
                <w:sz w:val="16"/>
                <w:szCs w:val="16"/>
                <w:lang w:val="en-CA"/>
              </w:rPr>
            </w:pPr>
            <w:r w:rsidRPr="000B519A">
              <w:rPr>
                <w:sz w:val="16"/>
                <w:szCs w:val="16"/>
                <w:lang w:val="en-CA"/>
              </w:rPr>
              <w:t xml:space="preserve">1 </w:t>
            </w:r>
          </w:p>
        </w:tc>
        <w:tc>
          <w:tcPr>
            <w:tcW w:w="6520" w:type="dxa"/>
            <w:tcBorders>
              <w:left w:val="double" w:sz="4" w:space="0" w:color="auto"/>
            </w:tcBorders>
            <w:vAlign w:val="center"/>
          </w:tcPr>
          <w:p w14:paraId="0AF57512"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598F6E7"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5844BAB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5FBB93D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7FBB76D1"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76CDDF30" w14:textId="77777777" w:rsidR="007072FB" w:rsidRPr="000B519A" w:rsidRDefault="007072FB" w:rsidP="00617C39">
            <w:pPr>
              <w:spacing w:before="60" w:after="60"/>
              <w:ind w:left="39"/>
              <w:jc w:val="left"/>
              <w:rPr>
                <w:sz w:val="16"/>
                <w:szCs w:val="16"/>
                <w:lang w:val="en-CA"/>
              </w:rPr>
            </w:pPr>
            <w:r w:rsidRPr="000B519A">
              <w:rPr>
                <w:sz w:val="16"/>
                <w:szCs w:val="16"/>
                <w:lang w:val="en-CA"/>
              </w:rPr>
              <w:t>2</w:t>
            </w:r>
          </w:p>
        </w:tc>
        <w:tc>
          <w:tcPr>
            <w:tcW w:w="6520" w:type="dxa"/>
            <w:tcBorders>
              <w:left w:val="double" w:sz="4" w:space="0" w:color="auto"/>
            </w:tcBorders>
            <w:vAlign w:val="center"/>
          </w:tcPr>
          <w:p w14:paraId="52F82BD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5B7F889"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4DC6502C"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4BFE8EDC"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5FAC3093"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55CA3B84" w14:textId="77777777" w:rsidR="007072FB" w:rsidRPr="000B519A" w:rsidRDefault="007072FB" w:rsidP="00617C39">
            <w:pPr>
              <w:spacing w:before="60" w:after="60"/>
              <w:ind w:left="39"/>
              <w:jc w:val="left"/>
              <w:rPr>
                <w:sz w:val="16"/>
                <w:szCs w:val="16"/>
                <w:lang w:val="en-CA"/>
              </w:rPr>
            </w:pPr>
            <w:r w:rsidRPr="000B519A">
              <w:rPr>
                <w:sz w:val="16"/>
                <w:szCs w:val="16"/>
                <w:lang w:val="en-CA"/>
              </w:rPr>
              <w:t>3</w:t>
            </w:r>
          </w:p>
        </w:tc>
        <w:tc>
          <w:tcPr>
            <w:tcW w:w="6520" w:type="dxa"/>
            <w:tcBorders>
              <w:left w:val="double" w:sz="4" w:space="0" w:color="auto"/>
            </w:tcBorders>
            <w:vAlign w:val="center"/>
          </w:tcPr>
          <w:p w14:paraId="4A5A2014"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E8D7308"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1382FCF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232F1102"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7DA5D96B"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6BD04FBE" w14:textId="77777777" w:rsidR="007072FB" w:rsidRPr="000B519A" w:rsidRDefault="007072FB" w:rsidP="00617C39">
            <w:pPr>
              <w:spacing w:before="60" w:after="60"/>
              <w:ind w:left="39"/>
              <w:jc w:val="left"/>
              <w:rPr>
                <w:sz w:val="16"/>
                <w:szCs w:val="16"/>
                <w:lang w:val="en-CA"/>
              </w:rPr>
            </w:pPr>
            <w:r w:rsidRPr="000B519A">
              <w:rPr>
                <w:sz w:val="16"/>
                <w:szCs w:val="16"/>
                <w:lang w:val="en-CA"/>
              </w:rPr>
              <w:t>4</w:t>
            </w:r>
          </w:p>
        </w:tc>
        <w:tc>
          <w:tcPr>
            <w:tcW w:w="6520" w:type="dxa"/>
            <w:tcBorders>
              <w:left w:val="double" w:sz="4" w:space="0" w:color="auto"/>
            </w:tcBorders>
            <w:vAlign w:val="center"/>
          </w:tcPr>
          <w:p w14:paraId="31900BC8"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E20D6E3"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4CE0BD7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64D294DD"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59CEBB22" w14:textId="77777777" w:rsidTr="000F3BA0">
        <w:trPr>
          <w:trHeight w:val="113"/>
        </w:trPr>
        <w:tc>
          <w:tcPr>
            <w:tcW w:w="3261" w:type="dxa"/>
            <w:tcBorders>
              <w:top w:val="single" w:sz="4" w:space="0" w:color="auto"/>
              <w:bottom w:val="double" w:sz="4" w:space="0" w:color="auto"/>
              <w:right w:val="double" w:sz="4" w:space="0" w:color="auto"/>
            </w:tcBorders>
            <w:vAlign w:val="center"/>
          </w:tcPr>
          <w:p w14:paraId="5E92D6BB" w14:textId="77777777" w:rsidR="007072FB" w:rsidRPr="000B519A" w:rsidRDefault="007072FB" w:rsidP="00617C39">
            <w:pPr>
              <w:spacing w:before="60" w:after="60"/>
              <w:ind w:left="39"/>
              <w:jc w:val="left"/>
              <w:rPr>
                <w:sz w:val="16"/>
                <w:szCs w:val="16"/>
                <w:lang w:val="en-CA"/>
              </w:rPr>
            </w:pPr>
            <w:r w:rsidRPr="000B519A">
              <w:rPr>
                <w:sz w:val="16"/>
                <w:szCs w:val="16"/>
                <w:lang w:val="en-CA"/>
              </w:rPr>
              <w:t>5</w:t>
            </w:r>
          </w:p>
        </w:tc>
        <w:tc>
          <w:tcPr>
            <w:tcW w:w="6520" w:type="dxa"/>
            <w:tcBorders>
              <w:left w:val="double" w:sz="4" w:space="0" w:color="auto"/>
            </w:tcBorders>
            <w:vAlign w:val="center"/>
          </w:tcPr>
          <w:p w14:paraId="42449D53"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5D544760"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05431FF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7B2F1F3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bl>
    <w:p w14:paraId="6AEDDBF1" w14:textId="00F03E31" w:rsidR="00B749E1" w:rsidRDefault="00B749E1" w:rsidP="0060791A">
      <w:pPr>
        <w:spacing w:line="60" w:lineRule="exact"/>
        <w:rPr>
          <w:lang w:val="en-CA"/>
        </w:rPr>
      </w:pPr>
    </w:p>
    <w:p w14:paraId="51A61B17" w14:textId="77777777" w:rsidR="00B749E1" w:rsidRPr="00B749E1" w:rsidRDefault="00B749E1" w:rsidP="00B749E1">
      <w:pPr>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0B519A" w14:paraId="706DD8A2" w14:textId="77777777" w:rsidTr="002348B8">
        <w:trPr>
          <w:trHeight w:val="1038"/>
        </w:trPr>
        <w:tc>
          <w:tcPr>
            <w:tcW w:w="3287" w:type="dxa"/>
            <w:tcBorders>
              <w:bottom w:val="double" w:sz="4" w:space="0" w:color="auto"/>
            </w:tcBorders>
            <w:vAlign w:val="center"/>
          </w:tcPr>
          <w:p w14:paraId="3B299500" w14:textId="77777777" w:rsidR="0060791A" w:rsidRPr="000B519A" w:rsidRDefault="0060791A" w:rsidP="00A540B7">
            <w:pPr>
              <w:jc w:val="left"/>
              <w:rPr>
                <w:b/>
                <w:bCs/>
                <w:lang w:val="en-CA"/>
              </w:rPr>
            </w:pPr>
            <w:r w:rsidRPr="000B519A">
              <w:rPr>
                <w:b/>
                <w:bCs/>
                <w:lang w:val="en-CA"/>
              </w:rPr>
              <w:t>Thematic focus</w:t>
            </w:r>
          </w:p>
          <w:p w14:paraId="4545FB5D" w14:textId="15208F95" w:rsidR="006F6699" w:rsidRPr="000B519A" w:rsidRDefault="0060791A" w:rsidP="000F3BA0">
            <w:pPr>
              <w:jc w:val="left"/>
              <w:rPr>
                <w:b/>
                <w:bCs/>
                <w:lang w:val="en-CA"/>
              </w:rPr>
            </w:pPr>
            <w:r w:rsidRPr="000B519A">
              <w:rPr>
                <w:lang w:val="en-CA"/>
              </w:rPr>
              <w:t>(see instruction</w:t>
            </w:r>
            <w:r w:rsidR="000F3BA0">
              <w:rPr>
                <w:lang w:val="en-CA"/>
              </w:rPr>
              <w:t xml:space="preserve"> </w:t>
            </w:r>
            <w:r w:rsidR="000F3BA0">
              <w:rPr>
                <w:rFonts w:asciiTheme="minorEastAsia" w:eastAsiaTheme="minorEastAsia" w:hAnsiTheme="minorEastAsia" w:hint="eastAsia"/>
                <w:lang w:val="en-CA" w:eastAsia="ko-KR"/>
              </w:rPr>
              <w:t>guide)</w:t>
            </w:r>
          </w:p>
        </w:tc>
        <w:tc>
          <w:tcPr>
            <w:tcW w:w="4084" w:type="dxa"/>
            <w:tcBorders>
              <w:bottom w:val="double" w:sz="4" w:space="0" w:color="auto"/>
              <w:right w:val="nil"/>
            </w:tcBorders>
            <w:vAlign w:val="center"/>
          </w:tcPr>
          <w:p w14:paraId="28C8FAE0" w14:textId="77777777" w:rsidR="006F6699" w:rsidRPr="000B519A" w:rsidRDefault="001B32D2" w:rsidP="00A540B7">
            <w:pPr>
              <w:spacing w:before="60" w:after="60"/>
              <w:ind w:left="307" w:hanging="307"/>
              <w:jc w:val="left"/>
              <w:rPr>
                <w:i/>
                <w:iCs/>
                <w:sz w:val="18"/>
                <w:szCs w:val="18"/>
                <w:lang w:val="en-CA"/>
              </w:rPr>
            </w:pPr>
            <w:r w:rsidRPr="000B519A">
              <w:rPr>
                <w:sz w:val="18"/>
                <w:szCs w:val="18"/>
                <w:lang w:val="en-CA"/>
              </w:rPr>
              <w:fldChar w:fldCharType="begin">
                <w:ffData>
                  <w:name w:val=""/>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iCs/>
                <w:sz w:val="18"/>
                <w:szCs w:val="18"/>
                <w:lang w:val="en-CA"/>
              </w:rPr>
              <w:t>New or improved advanced materials</w:t>
            </w:r>
          </w:p>
          <w:p w14:paraId="414D1FEB" w14:textId="77777777" w:rsidR="006F6699" w:rsidRPr="000B519A" w:rsidRDefault="001B32D2" w:rsidP="00A540B7">
            <w:pPr>
              <w:spacing w:before="60" w:after="60"/>
              <w:ind w:left="307" w:hanging="307"/>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 xml:space="preserve">Formulated materials or finished or semi-finished products incorporating advanced </w:t>
            </w:r>
            <w:proofErr w:type="gramStart"/>
            <w:r w:rsidR="0060791A" w:rsidRPr="000B519A">
              <w:rPr>
                <w:sz w:val="18"/>
                <w:szCs w:val="18"/>
                <w:lang w:val="en-CA"/>
              </w:rPr>
              <w:t>materials</w:t>
            </w:r>
            <w:proofErr w:type="gramEnd"/>
          </w:p>
          <w:p w14:paraId="46CE4B38" w14:textId="77777777" w:rsidR="006F6699" w:rsidRPr="000B519A" w:rsidRDefault="001B32D2" w:rsidP="00A540B7">
            <w:pPr>
              <w:spacing w:before="60" w:after="60"/>
              <w:ind w:left="307" w:hanging="307"/>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Processes, surface treatment, scaling</w:t>
            </w:r>
          </w:p>
          <w:p w14:paraId="73287CCE"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CD33A8" w:rsidRPr="000B519A">
              <w:rPr>
                <w:sz w:val="18"/>
                <w:szCs w:val="18"/>
                <w:lang w:val="en-CA"/>
              </w:rPr>
              <w:tab/>
              <w:t>Additive manufacturing</w:t>
            </w:r>
          </w:p>
        </w:tc>
        <w:tc>
          <w:tcPr>
            <w:tcW w:w="3828" w:type="dxa"/>
            <w:tcBorders>
              <w:left w:val="nil"/>
              <w:bottom w:val="double" w:sz="4" w:space="0" w:color="auto"/>
            </w:tcBorders>
            <w:vAlign w:val="center"/>
          </w:tcPr>
          <w:p w14:paraId="7348E664" w14:textId="77777777" w:rsidR="006F6699" w:rsidRPr="000B519A" w:rsidRDefault="001B32D2" w:rsidP="00A540B7">
            <w:pPr>
              <w:tabs>
                <w:tab w:val="left" w:pos="318"/>
              </w:tabs>
              <w:spacing w:before="60" w:after="60"/>
              <w:ind w:left="318" w:hanging="318"/>
              <w:jc w:val="left"/>
              <w:rPr>
                <w:i/>
                <w:iCs/>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Printable electronics</w:t>
            </w:r>
          </w:p>
          <w:p w14:paraId="4EBB7866" w14:textId="77777777" w:rsidR="006F6699"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CD33A8" w:rsidRPr="000B519A">
              <w:rPr>
                <w:sz w:val="18"/>
                <w:szCs w:val="18"/>
                <w:lang w:val="en-CA"/>
              </w:rPr>
              <w:t>Characterization technique and instrument</w:t>
            </w:r>
          </w:p>
          <w:p w14:paraId="0906B474"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CD33A8" w:rsidRPr="000B519A">
              <w:rPr>
                <w:sz w:val="18"/>
                <w:szCs w:val="18"/>
                <w:lang w:val="en-CA"/>
              </w:rPr>
              <w:tab/>
              <w:t>simulation</w:t>
            </w:r>
          </w:p>
          <w:p w14:paraId="61457FFC"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CD33A8" w:rsidRPr="000B519A">
              <w:rPr>
                <w:sz w:val="18"/>
                <w:szCs w:val="18"/>
                <w:lang w:val="en-CA"/>
              </w:rPr>
              <w:tab/>
            </w:r>
            <w:r w:rsidR="00A540B7" w:rsidRPr="000B519A">
              <w:rPr>
                <w:sz w:val="18"/>
                <w:szCs w:val="18"/>
                <w:lang w:val="en-CA"/>
              </w:rPr>
              <w:t>Quantum technologies or materials</w:t>
            </w:r>
          </w:p>
          <w:p w14:paraId="424BC914" w14:textId="66A2D4AB" w:rsidR="006F6699" w:rsidRPr="000B519A" w:rsidRDefault="001B32D2" w:rsidP="00B749E1">
            <w:pPr>
              <w:tabs>
                <w:tab w:val="left" w:pos="195"/>
                <w:tab w:val="left" w:pos="395"/>
              </w:tabs>
              <w:spacing w:before="60" w:after="60"/>
              <w:ind w:left="360" w:hangingChars="200" w:hanging="360"/>
              <w:jc w:val="left"/>
              <w:rPr>
                <w:sz w:val="20"/>
                <w:szCs w:val="20"/>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 xml:space="preserve">Use of </w:t>
            </w:r>
            <w:r w:rsidR="00B749E1">
              <w:rPr>
                <w:sz w:val="18"/>
                <w:szCs w:val="18"/>
                <w:lang w:val="en-CA"/>
              </w:rPr>
              <w:t>Information and Communication Technologies</w:t>
            </w:r>
          </w:p>
        </w:tc>
      </w:tr>
    </w:tbl>
    <w:p w14:paraId="411CACEC" w14:textId="77777777" w:rsidR="0060791A" w:rsidRPr="000B519A"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4083"/>
        <w:gridCol w:w="3828"/>
      </w:tblGrid>
      <w:tr w:rsidR="0060791A" w:rsidRPr="00657BA5" w14:paraId="5AFDD0E1" w14:textId="77777777" w:rsidTr="00C67218">
        <w:trPr>
          <w:trHeight w:val="1200"/>
        </w:trPr>
        <w:tc>
          <w:tcPr>
            <w:tcW w:w="3288" w:type="dxa"/>
            <w:tcBorders>
              <w:right w:val="double" w:sz="4" w:space="0" w:color="auto"/>
            </w:tcBorders>
            <w:vAlign w:val="center"/>
          </w:tcPr>
          <w:p w14:paraId="0422AD22" w14:textId="77777777" w:rsidR="0060791A" w:rsidRPr="000B519A" w:rsidRDefault="0060791A" w:rsidP="0060791A">
            <w:pPr>
              <w:spacing w:before="60" w:after="60"/>
              <w:jc w:val="left"/>
              <w:rPr>
                <w:b/>
                <w:bCs/>
                <w:lang w:val="en-CA"/>
              </w:rPr>
            </w:pPr>
            <w:r w:rsidRPr="000B519A">
              <w:rPr>
                <w:b/>
                <w:bCs/>
                <w:lang w:val="en-CA"/>
              </w:rPr>
              <w:t>Application sectors</w:t>
            </w:r>
          </w:p>
          <w:p w14:paraId="4158AB32" w14:textId="77777777" w:rsidR="0060791A" w:rsidRPr="000B519A" w:rsidRDefault="0060791A" w:rsidP="0060791A">
            <w:pPr>
              <w:spacing w:before="60" w:after="60"/>
              <w:jc w:val="left"/>
              <w:rPr>
                <w:b/>
                <w:bCs/>
                <w:lang w:val="en-CA"/>
              </w:rPr>
            </w:pPr>
            <w:r w:rsidRPr="000B519A">
              <w:rPr>
                <w:bCs/>
                <w:lang w:val="en-CA"/>
              </w:rPr>
              <w:t>(several possible choices)</w:t>
            </w:r>
          </w:p>
        </w:tc>
        <w:tc>
          <w:tcPr>
            <w:tcW w:w="4083" w:type="dxa"/>
            <w:tcBorders>
              <w:left w:val="double" w:sz="4" w:space="0" w:color="auto"/>
            </w:tcBorders>
            <w:vAlign w:val="center"/>
          </w:tcPr>
          <w:p w14:paraId="01AC7FB3" w14:textId="77777777" w:rsidR="0060791A" w:rsidRPr="00371E79" w:rsidRDefault="001B32D2" w:rsidP="00875413">
            <w:pPr>
              <w:tabs>
                <w:tab w:val="left" w:pos="395"/>
              </w:tabs>
              <w:spacing w:after="60"/>
              <w:jc w:val="left"/>
              <w:rPr>
                <w:i/>
                <w:iCs/>
                <w:sz w:val="18"/>
                <w:szCs w:val="18"/>
                <w:lang w:val="fr-CA"/>
              </w:rPr>
            </w:pPr>
            <w:r w:rsidRPr="000B519A">
              <w:rPr>
                <w:sz w:val="18"/>
                <w:szCs w:val="18"/>
                <w:lang w:val="en-CA"/>
              </w:rPr>
              <w:fldChar w:fldCharType="begin">
                <w:ffData>
                  <w:name w:val=""/>
                  <w:enabled/>
                  <w:calcOnExit w:val="0"/>
                  <w:checkBox>
                    <w:sizeAuto/>
                    <w:default w:val="0"/>
                  </w:checkBox>
                </w:ffData>
              </w:fldChar>
            </w:r>
            <w:r w:rsidR="0060791A" w:rsidRPr="00371E79">
              <w:rPr>
                <w:sz w:val="18"/>
                <w:szCs w:val="18"/>
                <w:lang w:val="fr-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371E79">
              <w:rPr>
                <w:iCs/>
                <w:sz w:val="18"/>
                <w:szCs w:val="18"/>
                <w:lang w:val="fr-CA"/>
              </w:rPr>
              <w:t>Transportation/Infrastructure</w:t>
            </w:r>
          </w:p>
          <w:p w14:paraId="51ABA408" w14:textId="77777777" w:rsidR="0060791A" w:rsidRPr="00371E79" w:rsidRDefault="001B32D2" w:rsidP="00875413">
            <w:pPr>
              <w:tabs>
                <w:tab w:val="left" w:pos="395"/>
              </w:tabs>
              <w:spacing w:after="60"/>
              <w:jc w:val="left"/>
              <w:rPr>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371E79">
              <w:rPr>
                <w:sz w:val="18"/>
                <w:szCs w:val="18"/>
                <w:lang w:val="fr-CA"/>
              </w:rPr>
              <w:t>Energy</w:t>
            </w:r>
          </w:p>
          <w:p w14:paraId="40C0B4FB" w14:textId="77777777" w:rsidR="0060791A" w:rsidRPr="00371E79" w:rsidRDefault="001B32D2" w:rsidP="00875413">
            <w:pPr>
              <w:tabs>
                <w:tab w:val="left" w:pos="395"/>
              </w:tabs>
              <w:spacing w:after="60"/>
              <w:jc w:val="left"/>
              <w:rPr>
                <w:i/>
                <w:iCs/>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proofErr w:type="spellStart"/>
            <w:r w:rsidR="0060791A" w:rsidRPr="00371E79">
              <w:rPr>
                <w:iCs/>
                <w:sz w:val="18"/>
                <w:szCs w:val="18"/>
                <w:lang w:val="fr-CA"/>
              </w:rPr>
              <w:t>Environmen</w:t>
            </w:r>
            <w:r w:rsidR="000B519A" w:rsidRPr="00371E79">
              <w:rPr>
                <w:iCs/>
                <w:sz w:val="18"/>
                <w:szCs w:val="18"/>
                <w:lang w:val="fr-CA"/>
              </w:rPr>
              <w:t>t</w:t>
            </w:r>
            <w:proofErr w:type="spellEnd"/>
          </w:p>
          <w:p w14:paraId="3BEBC525" w14:textId="77777777" w:rsidR="0060791A" w:rsidRPr="00371E79" w:rsidRDefault="001B32D2" w:rsidP="00875413">
            <w:pPr>
              <w:tabs>
                <w:tab w:val="left" w:pos="395"/>
              </w:tabs>
              <w:spacing w:after="60"/>
              <w:jc w:val="left"/>
              <w:rPr>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371E79">
              <w:rPr>
                <w:sz w:val="18"/>
                <w:szCs w:val="18"/>
                <w:lang w:val="fr-CA"/>
              </w:rPr>
              <w:t xml:space="preserve">Textile  </w:t>
            </w:r>
          </w:p>
        </w:tc>
        <w:tc>
          <w:tcPr>
            <w:tcW w:w="3828" w:type="dxa"/>
            <w:vAlign w:val="center"/>
          </w:tcPr>
          <w:p w14:paraId="5EF6EC9D" w14:textId="77777777" w:rsidR="0060791A" w:rsidRPr="000B519A" w:rsidRDefault="001B32D2" w:rsidP="00875413">
            <w:pPr>
              <w:tabs>
                <w:tab w:val="left" w:pos="395"/>
              </w:tabs>
              <w:spacing w:after="60"/>
              <w:jc w:val="left"/>
              <w:rPr>
                <w:i/>
                <w:iCs/>
                <w:sz w:val="18"/>
                <w:szCs w:val="18"/>
                <w:lang w:val="en-CA"/>
              </w:rPr>
            </w:pPr>
            <w:r w:rsidRPr="000B519A">
              <w:rPr>
                <w:sz w:val="18"/>
                <w:szCs w:val="18"/>
                <w:lang w:val="en-CA"/>
              </w:rPr>
              <w:fldChar w:fldCharType="begin">
                <w:ffData>
                  <w:name w:val=""/>
                  <w:enabled/>
                  <w:calcOnExit w:val="0"/>
                  <w:checkBox>
                    <w:sizeAuto/>
                    <w:default w:val="0"/>
                  </w:checkBox>
                </w:ffData>
              </w:fldChar>
            </w:r>
            <w:r w:rsidR="0060791A"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0B519A">
              <w:rPr>
                <w:iCs/>
                <w:sz w:val="18"/>
                <w:szCs w:val="18"/>
                <w:lang w:val="en-CA"/>
              </w:rPr>
              <w:t>Chemistry</w:t>
            </w:r>
          </w:p>
          <w:p w14:paraId="41E02A83" w14:textId="77777777" w:rsidR="0060791A" w:rsidRPr="000B519A" w:rsidRDefault="001B32D2" w:rsidP="00875413">
            <w:pPr>
              <w:tabs>
                <w:tab w:val="left" w:pos="395"/>
              </w:tabs>
              <w:spacing w:after="60"/>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0B519A">
              <w:rPr>
                <w:sz w:val="18"/>
                <w:szCs w:val="18"/>
                <w:lang w:val="en-CA"/>
              </w:rPr>
              <w:t>Microelectronics/telecommunication</w:t>
            </w:r>
          </w:p>
          <w:p w14:paraId="4FCBB782" w14:textId="77777777" w:rsidR="0060791A" w:rsidRPr="000B519A" w:rsidRDefault="001B32D2" w:rsidP="00875413">
            <w:pPr>
              <w:tabs>
                <w:tab w:val="left" w:pos="395"/>
              </w:tabs>
              <w:spacing w:after="60"/>
              <w:jc w:val="left"/>
              <w:rPr>
                <w:i/>
                <w:iCs/>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0B519A">
              <w:rPr>
                <w:iCs/>
                <w:sz w:val="18"/>
                <w:szCs w:val="18"/>
                <w:lang w:val="en-CA"/>
              </w:rPr>
              <w:t>Health</w:t>
            </w:r>
            <w:r w:rsidR="0060791A" w:rsidRPr="000B519A">
              <w:rPr>
                <w:iCs/>
                <w:sz w:val="18"/>
                <w:szCs w:val="18"/>
                <w:lang w:val="en-CA"/>
              </w:rPr>
              <w:tab/>
            </w:r>
          </w:p>
          <w:p w14:paraId="554BE0D9" w14:textId="77777777" w:rsidR="0060791A" w:rsidRPr="000B519A" w:rsidRDefault="001B32D2" w:rsidP="00875413">
            <w:pPr>
              <w:tabs>
                <w:tab w:val="left" w:pos="395"/>
              </w:tabs>
              <w:spacing w:after="60"/>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657BA5">
              <w:rPr>
                <w:sz w:val="18"/>
                <w:szCs w:val="18"/>
                <w:lang w:val="en-CA"/>
              </w:rPr>
            </w:r>
            <w:r w:rsidR="00657BA5">
              <w:rPr>
                <w:sz w:val="18"/>
                <w:szCs w:val="18"/>
                <w:lang w:val="en-CA"/>
              </w:rPr>
              <w:fldChar w:fldCharType="separate"/>
            </w:r>
            <w:r w:rsidRPr="000B519A">
              <w:rPr>
                <w:sz w:val="18"/>
                <w:szCs w:val="18"/>
                <w:lang w:val="en-CA"/>
              </w:rPr>
              <w:fldChar w:fldCharType="end"/>
            </w:r>
            <w:r w:rsidR="0060791A" w:rsidRPr="000B519A">
              <w:rPr>
                <w:sz w:val="18"/>
                <w:szCs w:val="18"/>
                <w:lang w:val="en-CA"/>
              </w:rPr>
              <w:t xml:space="preserve">Other (specify):  </w:t>
            </w:r>
          </w:p>
        </w:tc>
      </w:tr>
    </w:tbl>
    <w:p w14:paraId="56431EBB" w14:textId="77777777" w:rsidR="0060791A" w:rsidRPr="000B519A" w:rsidRDefault="0060791A" w:rsidP="0060791A">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11199"/>
      </w:tblGrid>
      <w:tr w:rsidR="00D756D9" w:rsidRPr="000B519A" w14:paraId="334C763C" w14:textId="77777777" w:rsidTr="00D756D9">
        <w:trPr>
          <w:trHeight w:val="472"/>
        </w:trPr>
        <w:tc>
          <w:tcPr>
            <w:tcW w:w="11199" w:type="dxa"/>
            <w:tcBorders>
              <w:left w:val="double" w:sz="4" w:space="0" w:color="auto"/>
              <w:right w:val="double" w:sz="4" w:space="0" w:color="auto"/>
            </w:tcBorders>
            <w:vAlign w:val="center"/>
          </w:tcPr>
          <w:p w14:paraId="67FEC15A" w14:textId="77777777" w:rsidR="00D756D9" w:rsidRPr="000B519A" w:rsidRDefault="00D756D9" w:rsidP="00D756D9">
            <w:pPr>
              <w:tabs>
                <w:tab w:val="left" w:pos="395"/>
              </w:tabs>
              <w:jc w:val="left"/>
              <w:rPr>
                <w:lang w:val="en-CA"/>
              </w:rPr>
            </w:pPr>
            <w:r w:rsidRPr="000B519A">
              <w:rPr>
                <w:b/>
                <w:bCs/>
                <w:lang w:val="en-CA"/>
              </w:rPr>
              <w:t xml:space="preserve">INITIAL TRL LEVEL : </w:t>
            </w:r>
            <w:r w:rsidRPr="000B519A">
              <w:rPr>
                <w:lang w:val="en-CA"/>
              </w:rPr>
              <w:t xml:space="preserve">1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2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3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4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5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6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7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8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r w:rsidRPr="000B519A">
              <w:rPr>
                <w:lang w:val="en-CA"/>
              </w:rPr>
              <w:t xml:space="preserve">        9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657BA5">
              <w:rPr>
                <w:lang w:val="en-CA"/>
              </w:rPr>
            </w:r>
            <w:r w:rsidR="00657BA5">
              <w:rPr>
                <w:lang w:val="en-CA"/>
              </w:rPr>
              <w:fldChar w:fldCharType="separate"/>
            </w:r>
            <w:r w:rsidR="001B32D2" w:rsidRPr="000B519A">
              <w:rPr>
                <w:lang w:val="en-CA"/>
              </w:rPr>
              <w:fldChar w:fldCharType="end"/>
            </w:r>
          </w:p>
        </w:tc>
      </w:tr>
    </w:tbl>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657BA5"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0" w:name="_Hlk29297439"/>
            <w:r w:rsidRPr="000B519A">
              <w:rPr>
                <w:b/>
                <w:bCs/>
                <w:lang w:val="en-CA"/>
              </w:rPr>
              <w:t>Executive summary in everyday language</w:t>
            </w:r>
          </w:p>
        </w:tc>
      </w:tr>
      <w:tr w:rsidR="00B807D3" w:rsidRPr="00657BA5"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77777777"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Quebec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0"/>
    </w:tbl>
    <w:p w14:paraId="5A371938" w14:textId="77777777" w:rsidR="00B807D3" w:rsidRPr="000B519A" w:rsidRDefault="00B807D3">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657BA5"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463E6B19"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Quebec?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1" w:name="_Hlk18673797"/>
            <w:r>
              <w:rPr>
                <w:i/>
                <w:iCs/>
                <w:u w:val="single"/>
                <w:lang w:val="en-CA"/>
              </w:rPr>
              <w:lastRenderedPageBreak/>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77777777" w:rsidR="001722F9" w:rsidRPr="000B519A" w:rsidRDefault="001722F9"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0B519A" w14:paraId="2E1C111F" w14:textId="77777777" w:rsidTr="00C67218">
        <w:trPr>
          <w:trHeight w:val="435"/>
        </w:trPr>
        <w:tc>
          <w:tcPr>
            <w:tcW w:w="11199" w:type="dxa"/>
            <w:gridSpan w:val="4"/>
            <w:shd w:val="clear" w:color="auto" w:fill="E0E0E0"/>
            <w:vAlign w:val="center"/>
          </w:tcPr>
          <w:p w14:paraId="25E3C57D" w14:textId="77777777" w:rsidR="00507762" w:rsidRPr="000B519A" w:rsidRDefault="00507762" w:rsidP="003970E8">
            <w:pPr>
              <w:jc w:val="left"/>
              <w:rPr>
                <w:i/>
                <w:iCs/>
                <w:lang w:val="en-CA"/>
              </w:rPr>
            </w:pPr>
            <w:r w:rsidRPr="000B519A">
              <w:rPr>
                <w:b/>
                <w:bCs/>
                <w:lang w:val="en-CA"/>
              </w:rPr>
              <w:t>Resume of budget request</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657BA5"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560B18F0"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63EFAFAF"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4DDF7F94" w14:textId="77777777" w:rsidR="00507762" w:rsidRPr="000B519A" w:rsidRDefault="00384F33" w:rsidP="006D2A7D">
            <w:pPr>
              <w:tabs>
                <w:tab w:val="right" w:pos="4000"/>
              </w:tabs>
              <w:jc w:val="left"/>
              <w:rPr>
                <w:rFonts w:ascii="Times New Roman" w:hAnsi="Times New Roman" w:cs="Times New Roman"/>
                <w:lang w:val="en-CA" w:eastAsia="ko-KR"/>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tc>
      </w:tr>
      <w:tr w:rsidR="00507762" w:rsidRPr="00657BA5"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1CE55051"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515C8356" w14:textId="77777777" w:rsidR="00507762"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7F088A31"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10B4868E" w14:textId="77777777" w:rsidR="00507762" w:rsidRPr="000B519A"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6165B032" w14:textId="77777777" w:rsidR="00507762" w:rsidRPr="000B519A"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8"/>
          <w:footerReference w:type="default" r:id="rId9"/>
          <w:footnotePr>
            <w:numRestart w:val="eachSect"/>
          </w:footnotePr>
          <w:pgSz w:w="12240" w:h="15840" w:code="1"/>
          <w:pgMar w:top="851" w:right="1080" w:bottom="1440" w:left="1080" w:header="425" w:footer="890" w:gutter="0"/>
          <w:cols w:space="708"/>
          <w:docGrid w:linePitch="360"/>
        </w:sectPr>
      </w:pPr>
    </w:p>
    <w:p w14:paraId="64EEB0D9" w14:textId="77777777" w:rsidR="00507762" w:rsidRPr="000B519A" w:rsidRDefault="00507762">
      <w:pPr>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657BA5" w14:paraId="02157E4F" w14:textId="77777777" w:rsidTr="00507762">
        <w:trPr>
          <w:trHeight w:val="591"/>
        </w:trPr>
        <w:tc>
          <w:tcPr>
            <w:tcW w:w="11199" w:type="dxa"/>
            <w:shd w:val="clear" w:color="auto" w:fill="C6D9F1"/>
            <w:vAlign w:val="center"/>
          </w:tcPr>
          <w:p w14:paraId="34036A65" w14:textId="77777777" w:rsidR="00AC00D6" w:rsidRPr="000B519A" w:rsidRDefault="00AC00D6" w:rsidP="00507762">
            <w:pPr>
              <w:spacing w:before="120" w:after="120"/>
              <w:rPr>
                <w:b/>
                <w:bCs/>
                <w:lang w:val="en-CA"/>
              </w:rPr>
            </w:pPr>
            <w:r w:rsidRPr="000B519A">
              <w:rPr>
                <w:b/>
                <w:bCs/>
                <w:lang w:val="en-CA"/>
              </w:rPr>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657BA5"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21AD1AAB" w:rsidR="007072FB" w:rsidRPr="000B519A" w:rsidRDefault="000249E0" w:rsidP="00617C39">
            <w:pPr>
              <w:jc w:val="left"/>
              <w:rPr>
                <w:b/>
                <w:bCs/>
                <w:lang w:val="en-CA"/>
              </w:rPr>
            </w:pPr>
            <w:r w:rsidRPr="000B519A">
              <w:rPr>
                <w:bCs/>
                <w:lang w:val="en-CA"/>
              </w:rPr>
              <w:t xml:space="preserve">If this project comes from previous </w:t>
            </w:r>
            <w:r w:rsidR="00B24D5A" w:rsidRPr="000B519A">
              <w:rPr>
                <w:bCs/>
                <w:lang w:val="en-CA"/>
              </w:rPr>
              <w:t>projects,</w:t>
            </w:r>
            <w:r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Pr="000B519A">
              <w:rPr>
                <w:bCs/>
                <w:lang w:val="en-CA"/>
              </w:rPr>
              <w:t>nd if this project is placed inside a larger project describe the larger project and the importance of the latter of this project submitted</w:t>
            </w:r>
            <w:r w:rsidRPr="000B519A">
              <w:rPr>
                <w:b/>
                <w:bCs/>
                <w:lang w:val="en-CA"/>
              </w:rPr>
              <w:t xml:space="preserve"> (max 1 page)</w:t>
            </w:r>
            <w:r w:rsidR="00657BA5">
              <w:rPr>
                <w:b/>
                <w:bCs/>
                <w:lang w:val="en-CA"/>
              </w:rPr>
              <w:t>.</w:t>
            </w:r>
          </w:p>
        </w:tc>
      </w:tr>
      <w:tr w:rsidR="007072FB" w:rsidRPr="00657BA5"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1B9343CB" w14:textId="77777777" w:rsidR="000249E0" w:rsidRPr="000B519A" w:rsidRDefault="000249E0" w:rsidP="00617C39">
            <w:pPr>
              <w:jc w:val="left"/>
              <w:rPr>
                <w:rFonts w:ascii="Times New Roman" w:hAnsi="Times New Roman" w:cs="Times New Roman"/>
                <w:lang w:val="en-CA"/>
              </w:rPr>
            </w:pPr>
          </w:p>
          <w:p w14:paraId="7B9C7505"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77777777" w:rsidR="000249E0" w:rsidRPr="000B519A" w:rsidRDefault="000249E0"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0"/>
          <w:footnotePr>
            <w:numRestart w:val="eachSect"/>
          </w:footnotePr>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57BA5"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77777777"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 xml:space="preserve">(maximum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657BA5"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657BA5"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657BA5">
            <w:pPr>
              <w:pStyle w:val="Paragraphedeliste"/>
              <w:numPr>
                <w:ilvl w:val="0"/>
                <w:numId w:val="7"/>
              </w:numPr>
              <w:jc w:val="left"/>
              <w:rPr>
                <w:b/>
                <w:bCs/>
                <w:lang w:val="en-CA"/>
              </w:rPr>
            </w:pPr>
            <w:bookmarkStart w:id="5"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2"/>
            </w:r>
          </w:p>
        </w:tc>
      </w:tr>
      <w:tr w:rsidR="00192807" w:rsidRPr="00657BA5"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F33BF5" w:rsidRPr="00657BA5" w14:paraId="56B01344" w14:textId="77777777" w:rsidTr="00F33BF5">
              <w:tc>
                <w:tcPr>
                  <w:tcW w:w="10525" w:type="dxa"/>
                  <w:vAlign w:val="center"/>
                </w:tcPr>
                <w:p w14:paraId="5A57F53B" w14:textId="77777777" w:rsidR="00A70C07" w:rsidRPr="000B519A" w:rsidRDefault="0060791A" w:rsidP="00F33BF5">
                  <w:pPr>
                    <w:spacing w:before="40" w:after="40"/>
                    <w:jc w:val="left"/>
                    <w:rPr>
                      <w:sz w:val="20"/>
                      <w:lang w:val="en-CA"/>
                    </w:rPr>
                  </w:pPr>
                  <w:r w:rsidRPr="000B519A">
                    <w:rPr>
                      <w:b/>
                      <w:bCs/>
                      <w:sz w:val="20"/>
                      <w:lang w:val="en-CA"/>
                    </w:rPr>
                    <w:t xml:space="preserve">Research </w:t>
                  </w:r>
                  <w:r w:rsidR="005A6422" w:rsidRPr="000B519A">
                    <w:rPr>
                      <w:b/>
                      <w:bCs/>
                      <w:sz w:val="20"/>
                      <w:lang w:val="en-CA"/>
                    </w:rPr>
                    <w:t>establishment:</w:t>
                  </w:r>
                </w:p>
                <w:p w14:paraId="7B67C2FB" w14:textId="77777777" w:rsidR="00F33BF5" w:rsidRPr="000B519A" w:rsidRDefault="005A6422" w:rsidP="00F33BF5">
                  <w:pPr>
                    <w:spacing w:before="40" w:after="40"/>
                    <w:jc w:val="left"/>
                    <w:rPr>
                      <w:sz w:val="20"/>
                      <w:lang w:val="en-CA"/>
                    </w:rPr>
                  </w:pPr>
                  <w:r w:rsidRPr="000B519A">
                    <w:rPr>
                      <w:b/>
                      <w:bCs/>
                      <w:sz w:val="20"/>
                      <w:lang w:val="en-CA"/>
                    </w:rPr>
                    <w:t>Principal Investigator</w:t>
                  </w:r>
                  <w:r w:rsidR="00A70C07" w:rsidRPr="000B519A">
                    <w:rPr>
                      <w:b/>
                      <w:bCs/>
                      <w:sz w:val="20"/>
                      <w:lang w:val="en-CA"/>
                    </w:rPr>
                    <w:t xml:space="preserve"> (Name + email + phone):</w:t>
                  </w:r>
                </w:p>
              </w:tc>
            </w:tr>
            <w:tr w:rsidR="00F33BF5" w:rsidRPr="00657BA5" w14:paraId="4F16CD62" w14:textId="77777777" w:rsidTr="00F33BF5">
              <w:tc>
                <w:tcPr>
                  <w:tcW w:w="10525" w:type="dxa"/>
                  <w:tcBorders>
                    <w:bottom w:val="single" w:sz="4" w:space="0" w:color="auto"/>
                  </w:tcBorders>
                  <w:vAlign w:val="center"/>
                </w:tcPr>
                <w:p w14:paraId="3BDFE9C0" w14:textId="6854290E" w:rsidR="00F33BF5" w:rsidRPr="000B519A" w:rsidRDefault="00A70C07" w:rsidP="00F33BF5">
                  <w:pPr>
                    <w:spacing w:before="40" w:after="40"/>
                    <w:jc w:val="left"/>
                    <w:rPr>
                      <w:b/>
                      <w:bCs/>
                      <w:sz w:val="20"/>
                      <w:lang w:val="en-CA"/>
                    </w:rPr>
                  </w:pPr>
                  <w:r w:rsidRPr="000B519A">
                    <w:rPr>
                      <w:b/>
                      <w:bCs/>
                      <w:sz w:val="20"/>
                      <w:lang w:val="en-CA"/>
                    </w:rPr>
                    <w:t>Name and title of</w:t>
                  </w:r>
                  <w:r w:rsidR="005A6422" w:rsidRPr="000B519A">
                    <w:rPr>
                      <w:b/>
                      <w:bCs/>
                      <w:sz w:val="20"/>
                      <w:lang w:val="en-CA"/>
                    </w:rPr>
                    <w:t xml:space="preserve"> all</w:t>
                  </w:r>
                  <w:r w:rsidR="000F3BA0">
                    <w:rPr>
                      <w:b/>
                      <w:bCs/>
                      <w:sz w:val="20"/>
                      <w:lang w:val="en-CA"/>
                    </w:rPr>
                    <w:t xml:space="preserve"> </w:t>
                  </w:r>
                  <w:r w:rsidR="005A6422" w:rsidRPr="000B519A">
                    <w:rPr>
                      <w:b/>
                      <w:bCs/>
                      <w:sz w:val="20"/>
                      <w:lang w:val="en-CA"/>
                    </w:rPr>
                    <w:t xml:space="preserve">key </w:t>
                  </w:r>
                  <w:r w:rsidRPr="000B519A">
                    <w:rPr>
                      <w:b/>
                      <w:bCs/>
                      <w:sz w:val="20"/>
                      <w:lang w:val="en-CA"/>
                    </w:rPr>
                    <w:t>researcher</w:t>
                  </w:r>
                  <w:r w:rsidR="005A6422" w:rsidRPr="000B519A">
                    <w:rPr>
                      <w:b/>
                      <w:bCs/>
                      <w:sz w:val="20"/>
                      <w:lang w:val="en-CA"/>
                    </w:rPr>
                    <w:t>s and the</w:t>
                  </w:r>
                  <w:r w:rsidR="000F3BA0">
                    <w:rPr>
                      <w:b/>
                      <w:bCs/>
                      <w:sz w:val="20"/>
                      <w:lang w:val="en-CA"/>
                    </w:rPr>
                    <w:t>ir</w:t>
                  </w:r>
                  <w:r w:rsidR="005A6422" w:rsidRPr="000B519A">
                    <w:rPr>
                      <w:b/>
                      <w:bCs/>
                      <w:sz w:val="20"/>
                      <w:lang w:val="en-CA"/>
                    </w:rPr>
                    <w:t xml:space="preserve"> s</w:t>
                  </w:r>
                  <w:r w:rsidRPr="000B519A">
                    <w:rPr>
                      <w:b/>
                      <w:bCs/>
                      <w:sz w:val="20"/>
                      <w:lang w:val="en-CA"/>
                    </w:rPr>
                    <w:t>kills and contribution to the project</w:t>
                  </w:r>
                  <w:r w:rsidR="00F33BF5" w:rsidRPr="000B519A">
                    <w:rPr>
                      <w:b/>
                      <w:bCs/>
                      <w:sz w:val="20"/>
                      <w:lang w:val="en-CA"/>
                    </w:rPr>
                    <w:t xml:space="preserve">: </w:t>
                  </w:r>
                </w:p>
                <w:p w14:paraId="1817409F" w14:textId="77777777" w:rsidR="005A6422" w:rsidRPr="000F3BA0" w:rsidRDefault="005A6422" w:rsidP="005A6422">
                  <w:pPr>
                    <w:spacing w:before="40" w:after="40"/>
                    <w:jc w:val="left"/>
                    <w:rPr>
                      <w:rFonts w:ascii="Times New Roman" w:hAnsi="Times New Roman" w:cs="Times New Roman"/>
                      <w:lang w:val="en-CA"/>
                    </w:rPr>
                  </w:pPr>
                </w:p>
              </w:tc>
            </w:tr>
          </w:tbl>
          <w:p w14:paraId="38D1F63A" w14:textId="77777777" w:rsidR="00D26DEF" w:rsidRPr="000B519A" w:rsidRDefault="00D26DEF"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5A6422" w:rsidRPr="00657BA5" w14:paraId="68FAA2CE" w14:textId="77777777" w:rsidTr="003970E8">
              <w:tc>
                <w:tcPr>
                  <w:tcW w:w="10525" w:type="dxa"/>
                  <w:vAlign w:val="center"/>
                </w:tcPr>
                <w:p w14:paraId="4EFF786B" w14:textId="77777777" w:rsidR="005A6422" w:rsidRPr="000B519A" w:rsidRDefault="005A6422" w:rsidP="005A6422">
                  <w:pPr>
                    <w:spacing w:before="40" w:after="40"/>
                    <w:jc w:val="left"/>
                    <w:rPr>
                      <w:sz w:val="20"/>
                      <w:lang w:val="en-CA"/>
                    </w:rPr>
                  </w:pPr>
                  <w:r w:rsidRPr="000B519A">
                    <w:rPr>
                      <w:b/>
                      <w:bCs/>
                      <w:sz w:val="20"/>
                      <w:lang w:val="en-CA"/>
                    </w:rPr>
                    <w:t>Research establishment:</w:t>
                  </w:r>
                </w:p>
                <w:p w14:paraId="39BB7EC2" w14:textId="77777777" w:rsidR="005A6422" w:rsidRPr="000B519A" w:rsidRDefault="005A6422" w:rsidP="005A6422">
                  <w:pPr>
                    <w:spacing w:before="40" w:after="40"/>
                    <w:jc w:val="left"/>
                    <w:rPr>
                      <w:sz w:val="20"/>
                      <w:lang w:val="en-CA"/>
                    </w:rPr>
                  </w:pPr>
                  <w:r w:rsidRPr="000B519A">
                    <w:rPr>
                      <w:b/>
                      <w:bCs/>
                      <w:sz w:val="20"/>
                      <w:lang w:val="en-CA"/>
                    </w:rPr>
                    <w:t>Principal Investigator (Name + email + phone):</w:t>
                  </w:r>
                </w:p>
              </w:tc>
            </w:tr>
            <w:tr w:rsidR="005A6422" w:rsidRPr="00657BA5" w14:paraId="5870255C" w14:textId="77777777" w:rsidTr="003970E8">
              <w:tc>
                <w:tcPr>
                  <w:tcW w:w="10525" w:type="dxa"/>
                  <w:tcBorders>
                    <w:bottom w:val="single" w:sz="4" w:space="0" w:color="auto"/>
                  </w:tcBorders>
                  <w:vAlign w:val="center"/>
                </w:tcPr>
                <w:p w14:paraId="724499DE" w14:textId="42D7234C" w:rsidR="005A6422" w:rsidRPr="000B519A" w:rsidRDefault="005A6422" w:rsidP="005A6422">
                  <w:pPr>
                    <w:spacing w:before="40" w:after="40"/>
                    <w:jc w:val="left"/>
                    <w:rPr>
                      <w:b/>
                      <w:bCs/>
                      <w:sz w:val="20"/>
                      <w:lang w:val="en-CA"/>
                    </w:rPr>
                  </w:pPr>
                  <w:r w:rsidRPr="000B519A">
                    <w:rPr>
                      <w:b/>
                      <w:bCs/>
                      <w:sz w:val="20"/>
                      <w:lang w:val="en-CA"/>
                    </w:rPr>
                    <w:t>Name and title of all key researchers and the</w:t>
                  </w:r>
                  <w:r w:rsidR="000F3BA0">
                    <w:rPr>
                      <w:b/>
                      <w:bCs/>
                      <w:sz w:val="20"/>
                      <w:lang w:val="en-CA"/>
                    </w:rPr>
                    <w:t>ir</w:t>
                  </w:r>
                  <w:r w:rsidRPr="000B519A">
                    <w:rPr>
                      <w:b/>
                      <w:bCs/>
                      <w:sz w:val="20"/>
                      <w:lang w:val="en-CA"/>
                    </w:rPr>
                    <w:t xml:space="preserve"> skills and contribution to the project: </w:t>
                  </w:r>
                </w:p>
                <w:p w14:paraId="4CCFBC1B" w14:textId="77777777" w:rsidR="005A6422" w:rsidRPr="000B519A" w:rsidRDefault="005A6422" w:rsidP="005A6422">
                  <w:pPr>
                    <w:spacing w:before="40" w:after="40"/>
                    <w:jc w:val="left"/>
                    <w:rPr>
                      <w:rFonts w:ascii="Times New Roman" w:hAnsi="Times New Roman" w:cs="Times New Roman"/>
                      <w:lang w:val="en-CA"/>
                    </w:rPr>
                  </w:pPr>
                </w:p>
              </w:tc>
            </w:tr>
          </w:tbl>
          <w:p w14:paraId="6156142F" w14:textId="77777777" w:rsidR="005A6422" w:rsidRPr="000B519A" w:rsidRDefault="005A6422" w:rsidP="005A6422">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5A6422" w:rsidRPr="00657BA5" w14:paraId="509CA8B5" w14:textId="77777777" w:rsidTr="003970E8">
              <w:tc>
                <w:tcPr>
                  <w:tcW w:w="10525" w:type="dxa"/>
                  <w:vAlign w:val="center"/>
                </w:tcPr>
                <w:p w14:paraId="3E514024" w14:textId="77777777" w:rsidR="005A6422" w:rsidRPr="000B519A" w:rsidRDefault="000B519A" w:rsidP="005A6422">
                  <w:pPr>
                    <w:spacing w:before="40" w:after="40"/>
                    <w:jc w:val="left"/>
                    <w:rPr>
                      <w:sz w:val="20"/>
                      <w:lang w:val="en-CA"/>
                    </w:rPr>
                  </w:pPr>
                  <w:r>
                    <w:rPr>
                      <w:b/>
                      <w:bCs/>
                      <w:sz w:val="20"/>
                      <w:lang w:val="en-CA"/>
                    </w:rPr>
                    <w:t>Company</w:t>
                  </w:r>
                  <w:r w:rsidR="005A6422" w:rsidRPr="000B519A">
                    <w:rPr>
                      <w:b/>
                      <w:bCs/>
                      <w:sz w:val="20"/>
                      <w:lang w:val="en-CA"/>
                    </w:rPr>
                    <w:t>:</w:t>
                  </w:r>
                </w:p>
                <w:p w14:paraId="4E168297" w14:textId="77777777" w:rsidR="005A6422" w:rsidRPr="000B519A" w:rsidRDefault="005A6422" w:rsidP="005A6422">
                  <w:pPr>
                    <w:spacing w:before="40" w:after="40"/>
                    <w:jc w:val="left"/>
                    <w:rPr>
                      <w:sz w:val="20"/>
                      <w:lang w:val="en-CA"/>
                    </w:rPr>
                  </w:pPr>
                  <w:r w:rsidRPr="000B519A">
                    <w:rPr>
                      <w:b/>
                      <w:bCs/>
                      <w:sz w:val="20"/>
                      <w:lang w:val="en-CA"/>
                    </w:rPr>
                    <w:t>Main contact (Name + email + phone):</w:t>
                  </w:r>
                </w:p>
              </w:tc>
            </w:tr>
            <w:tr w:rsidR="005A6422" w:rsidRPr="00657BA5" w14:paraId="0D6BB2A3" w14:textId="77777777" w:rsidTr="003970E8">
              <w:tc>
                <w:tcPr>
                  <w:tcW w:w="10525" w:type="dxa"/>
                  <w:tcBorders>
                    <w:bottom w:val="single" w:sz="4" w:space="0" w:color="auto"/>
                  </w:tcBorders>
                  <w:vAlign w:val="center"/>
                </w:tcPr>
                <w:p w14:paraId="2500F708" w14:textId="4E38A918" w:rsidR="00CF0FC2" w:rsidRPr="000B519A" w:rsidRDefault="00CF0FC2" w:rsidP="00CF0FC2">
                  <w:pPr>
                    <w:spacing w:before="40" w:after="40"/>
                    <w:jc w:val="left"/>
                    <w:rPr>
                      <w:b/>
                      <w:bCs/>
                      <w:sz w:val="20"/>
                      <w:lang w:val="en-CA"/>
                    </w:rPr>
                  </w:pPr>
                  <w:r w:rsidRPr="000B519A">
                    <w:rPr>
                      <w:b/>
                      <w:bCs/>
                      <w:sz w:val="20"/>
                      <w:lang w:val="en-CA"/>
                    </w:rPr>
                    <w:t>Name and title of all key researchers and the</w:t>
                  </w:r>
                  <w:r w:rsidR="002D08ED">
                    <w:rPr>
                      <w:b/>
                      <w:bCs/>
                      <w:sz w:val="20"/>
                      <w:lang w:val="en-CA"/>
                    </w:rPr>
                    <w:t>ir</w:t>
                  </w:r>
                  <w:r w:rsidRPr="000B519A">
                    <w:rPr>
                      <w:b/>
                      <w:bCs/>
                      <w:sz w:val="20"/>
                      <w:lang w:val="en-CA"/>
                    </w:rPr>
                    <w:t xml:space="preserve"> skills and contribution to the project: </w:t>
                  </w:r>
                </w:p>
                <w:p w14:paraId="3111A820" w14:textId="77777777" w:rsidR="005A6422" w:rsidRPr="000B519A" w:rsidRDefault="005A6422" w:rsidP="00CF0FC2">
                  <w:pPr>
                    <w:spacing w:before="40" w:after="40"/>
                    <w:jc w:val="left"/>
                    <w:rPr>
                      <w:rFonts w:ascii="Times New Roman" w:hAnsi="Times New Roman" w:cs="Times New Roman"/>
                      <w:lang w:val="en-CA"/>
                    </w:rPr>
                  </w:pPr>
                </w:p>
              </w:tc>
            </w:tr>
          </w:tbl>
          <w:p w14:paraId="77B0D6FA" w14:textId="77777777" w:rsidR="00045D78" w:rsidRPr="000B519A" w:rsidRDefault="00045D78" w:rsidP="00CD0E43">
            <w:pPr>
              <w:jc w:val="left"/>
              <w:rPr>
                <w:rFonts w:ascii="Times New Roman" w:hAnsi="Times New Roman" w:cs="Times New Roman"/>
                <w:lang w:val="en-CA"/>
              </w:rPr>
            </w:pPr>
          </w:p>
          <w:p w14:paraId="563424C3" w14:textId="77777777" w:rsidR="00730C81" w:rsidRPr="000B519A" w:rsidRDefault="00730C81" w:rsidP="00CD0E43">
            <w:pPr>
              <w:jc w:val="left"/>
              <w:rPr>
                <w:rFonts w:ascii="Times New Roman" w:hAnsi="Times New Roman" w:cs="Times New Roman"/>
                <w:lang w:val="en-CA"/>
              </w:rPr>
            </w:pPr>
          </w:p>
          <w:p w14:paraId="29733511" w14:textId="77777777" w:rsidR="00192807" w:rsidRPr="000B519A" w:rsidRDefault="00192807" w:rsidP="00CD0E43">
            <w:pPr>
              <w:jc w:val="left"/>
              <w:rPr>
                <w:rFonts w:ascii="Times New Roman" w:hAnsi="Times New Roman" w:cs="Times New Roman"/>
                <w:lang w:val="en-CA"/>
              </w:rPr>
            </w:pPr>
          </w:p>
          <w:p w14:paraId="43C79A0D" w14:textId="77777777" w:rsidR="00192807" w:rsidRPr="000B519A" w:rsidRDefault="00192807" w:rsidP="00CD0E43">
            <w:pPr>
              <w:jc w:val="left"/>
              <w:rPr>
                <w:rFonts w:ascii="Times New Roman" w:hAnsi="Times New Roman" w:cs="Times New Roman"/>
                <w:lang w:val="en-CA"/>
              </w:rPr>
            </w:pPr>
          </w:p>
          <w:p w14:paraId="5B6DCC7F" w14:textId="77777777" w:rsidR="00192807" w:rsidRPr="000B519A" w:rsidRDefault="00192807" w:rsidP="00CD0E43">
            <w:pPr>
              <w:jc w:val="left"/>
              <w:rPr>
                <w:rFonts w:ascii="Times New Roman" w:hAnsi="Times New Roman" w:cs="Times New Roman"/>
                <w:lang w:val="en-CA"/>
              </w:rPr>
            </w:pPr>
          </w:p>
          <w:p w14:paraId="1E4B13EF" w14:textId="77777777" w:rsidR="00875413" w:rsidRPr="000B519A" w:rsidRDefault="00875413" w:rsidP="00CD0E43">
            <w:pPr>
              <w:jc w:val="left"/>
              <w:rPr>
                <w:rFonts w:ascii="Times New Roman" w:hAnsi="Times New Roman" w:cs="Times New Roman"/>
                <w:lang w:val="en-CA"/>
              </w:rPr>
            </w:pPr>
          </w:p>
          <w:p w14:paraId="41486B9A" w14:textId="77777777" w:rsidR="00F55CED" w:rsidRPr="000B519A" w:rsidRDefault="00F55CED" w:rsidP="00CD0E43">
            <w:pPr>
              <w:jc w:val="left"/>
              <w:rPr>
                <w:rFonts w:ascii="Times New Roman" w:hAnsi="Times New Roman" w:cs="Times New Roman"/>
                <w:lang w:val="en-CA"/>
              </w:rPr>
            </w:pPr>
          </w:p>
          <w:p w14:paraId="1254BA21" w14:textId="77777777" w:rsidR="00F55CED" w:rsidRPr="000B519A" w:rsidRDefault="00F55CED" w:rsidP="00CD0E43">
            <w:pPr>
              <w:jc w:val="left"/>
              <w:rPr>
                <w:rFonts w:ascii="Times New Roman" w:hAnsi="Times New Roman" w:cs="Times New Roman"/>
                <w:lang w:val="en-CA"/>
              </w:rPr>
            </w:pPr>
          </w:p>
          <w:p w14:paraId="57754CE4" w14:textId="77777777" w:rsidR="00192807" w:rsidRPr="000B519A" w:rsidRDefault="00192807" w:rsidP="00CD0E43">
            <w:pPr>
              <w:jc w:val="left"/>
              <w:rPr>
                <w:rFonts w:ascii="Times New Roman" w:hAnsi="Times New Roman" w:cs="Times New Roman"/>
                <w:lang w:val="en-CA"/>
              </w:rPr>
            </w:pPr>
          </w:p>
          <w:p w14:paraId="4A13BCEA" w14:textId="77777777" w:rsidR="00F55CED" w:rsidRPr="002D08ED" w:rsidRDefault="00F55CED" w:rsidP="00CD0E43">
            <w:pPr>
              <w:jc w:val="left"/>
              <w:rPr>
                <w:rFonts w:ascii="Times New Roman" w:hAnsi="Times New Roman" w:cs="Times New Roman"/>
                <w:lang w:val="en-CA"/>
              </w:rPr>
            </w:pPr>
          </w:p>
          <w:p w14:paraId="72434109" w14:textId="77777777" w:rsidR="007072FB" w:rsidRPr="000B519A" w:rsidRDefault="007072FB" w:rsidP="00CD0E43">
            <w:pPr>
              <w:jc w:val="left"/>
              <w:rPr>
                <w:rFonts w:ascii="Times New Roman" w:hAnsi="Times New Roman" w:cs="Times New Roman"/>
                <w:lang w:val="en-CA"/>
              </w:rPr>
            </w:pPr>
          </w:p>
          <w:p w14:paraId="1922E2EB" w14:textId="77777777" w:rsidR="007072FB" w:rsidRPr="000B519A" w:rsidRDefault="007072FB" w:rsidP="00CD0E43">
            <w:pPr>
              <w:jc w:val="left"/>
              <w:rPr>
                <w:rFonts w:ascii="Times New Roman" w:hAnsi="Times New Roman" w:cs="Times New Roman"/>
                <w:lang w:val="en-CA"/>
              </w:rPr>
            </w:pPr>
          </w:p>
          <w:p w14:paraId="6A681388" w14:textId="77777777" w:rsidR="00CF0FC2" w:rsidRPr="000B519A" w:rsidRDefault="00CF0FC2" w:rsidP="00CD0E43">
            <w:pPr>
              <w:jc w:val="left"/>
              <w:rPr>
                <w:rFonts w:ascii="Times New Roman" w:hAnsi="Times New Roman" w:cs="Times New Roman"/>
                <w:lang w:val="en-CA"/>
              </w:rPr>
            </w:pPr>
          </w:p>
          <w:p w14:paraId="35C23128" w14:textId="77777777" w:rsidR="00730C81" w:rsidRPr="000B519A" w:rsidRDefault="00730C81" w:rsidP="00CD0E43">
            <w:pPr>
              <w:jc w:val="left"/>
              <w:rPr>
                <w:rFonts w:ascii="Times New Roman" w:hAnsi="Times New Roman" w:cs="Times New Roman"/>
                <w:lang w:val="en-CA"/>
              </w:rPr>
            </w:pPr>
          </w:p>
          <w:p w14:paraId="75E4A2D2" w14:textId="77777777" w:rsidR="00730C81" w:rsidRPr="000B519A" w:rsidRDefault="00730C81" w:rsidP="00CD0E43">
            <w:pPr>
              <w:jc w:val="left"/>
              <w:rPr>
                <w:rFonts w:ascii="Times New Roman" w:hAnsi="Times New Roman" w:cs="Times New Roman"/>
                <w:lang w:val="en-CA"/>
              </w:rPr>
            </w:pPr>
          </w:p>
          <w:p w14:paraId="5F474394" w14:textId="77777777" w:rsidR="00CF0FC2" w:rsidRPr="000B519A" w:rsidRDefault="00CF0FC2" w:rsidP="00CD0E43">
            <w:pPr>
              <w:jc w:val="left"/>
              <w:rPr>
                <w:rFonts w:ascii="Times New Roman" w:hAnsi="Times New Roman" w:cs="Times New Roman"/>
                <w:lang w:val="en-CA"/>
              </w:rPr>
            </w:pPr>
          </w:p>
          <w:p w14:paraId="4BF8772E" w14:textId="77777777" w:rsidR="00CF0FC2" w:rsidRPr="000B519A" w:rsidRDefault="00CF0FC2"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657BA5"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B50F858" w14:textId="7B072D0E" w:rsidR="007072FB" w:rsidRPr="000B519A" w:rsidRDefault="00B924F3" w:rsidP="000249E0">
            <w:pPr>
              <w:pStyle w:val="Paragraphedeliste"/>
              <w:numPr>
                <w:ilvl w:val="0"/>
                <w:numId w:val="7"/>
              </w:numPr>
              <w:jc w:val="left"/>
              <w:rPr>
                <w:b/>
                <w:bCs/>
                <w:lang w:val="en-CA"/>
              </w:rPr>
            </w:pPr>
            <w:bookmarkStart w:id="6" w:name="_Hlk32225214"/>
            <w:r w:rsidRPr="000B519A">
              <w:rPr>
                <w:bCs/>
                <w:lang w:val="en-CA"/>
              </w:rPr>
              <w:lastRenderedPageBreak/>
              <w:t xml:space="preserve">Describe how the project will be managed and the interaction and synergy </w:t>
            </w:r>
            <w:r w:rsidR="000249E0" w:rsidRPr="000B519A">
              <w:rPr>
                <w:bCs/>
                <w:lang w:val="en-CA"/>
              </w:rPr>
              <w:t>between all partner</w:t>
            </w:r>
            <w:r w:rsidR="002D08ED">
              <w:rPr>
                <w:bCs/>
                <w:lang w:val="en-CA"/>
              </w:rPr>
              <w:t xml:space="preserve">s </w:t>
            </w:r>
            <w:r w:rsidR="007072FB" w:rsidRPr="000B519A">
              <w:rPr>
                <w:b/>
                <w:lang w:val="en-CA"/>
              </w:rPr>
              <w:t>(maximum 2 page</w:t>
            </w:r>
            <w:r w:rsidR="00657BA5">
              <w:rPr>
                <w:b/>
                <w:lang w:val="en-CA"/>
              </w:rPr>
              <w:t>s</w:t>
            </w:r>
            <w:r w:rsidR="007072FB" w:rsidRPr="000B519A">
              <w:rPr>
                <w:b/>
                <w:lang w:val="en-CA"/>
              </w:rPr>
              <w:t>)</w:t>
            </w:r>
            <w:r w:rsidR="007072FB" w:rsidRPr="000B519A">
              <w:rPr>
                <w:bCs/>
                <w:lang w:val="en-CA"/>
              </w:rPr>
              <w:t>.</w:t>
            </w:r>
          </w:p>
        </w:tc>
      </w:tr>
      <w:tr w:rsidR="00A540B7" w:rsidRPr="00657BA5"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5"/>
      <w:bookmarkEnd w:id="6"/>
    </w:tbl>
    <w:p w14:paraId="38C274C1" w14:textId="77777777" w:rsidR="009B47F1" w:rsidRPr="000B519A" w:rsidRDefault="009B47F1" w:rsidP="009F7076">
      <w:pPr>
        <w:rPr>
          <w:sz w:val="10"/>
          <w:szCs w:val="10"/>
          <w:lang w:val="en-CA"/>
        </w:rPr>
        <w:sectPr w:rsidR="009B47F1"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57BA5"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0B519A" w:rsidRDefault="009B47F1" w:rsidP="009F7076">
      <w:pPr>
        <w:rPr>
          <w:sz w:val="10"/>
          <w:szCs w:val="10"/>
          <w:lang w:val="en-CA"/>
        </w:rPr>
      </w:pPr>
      <w:bookmarkStart w:id="8"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657BA5"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77777777" w:rsidR="00A540B7" w:rsidRPr="000B519A" w:rsidRDefault="00A540B7" w:rsidP="00381F06">
            <w:pPr>
              <w:pStyle w:val="Paragraphedeliste"/>
              <w:numPr>
                <w:ilvl w:val="0"/>
                <w:numId w:val="8"/>
              </w:numPr>
              <w:jc w:val="left"/>
              <w:rPr>
                <w:b/>
                <w:bCs/>
                <w:lang w:val="en-CA"/>
              </w:rPr>
            </w:pPr>
            <w:bookmarkStart w:id="9" w:name="_Hlk32225309"/>
            <w:r w:rsidRPr="000B519A">
              <w:rPr>
                <w:bCs/>
                <w:lang w:val="en-CA"/>
              </w:rPr>
              <w:t xml:space="preserve">Describe the intellectual property strategy </w:t>
            </w:r>
            <w:r w:rsidR="007C2822" w:rsidRPr="000B519A">
              <w:rPr>
                <w:b/>
                <w:lang w:val="en-CA"/>
              </w:rPr>
              <w:t>(maximum 1 page</w:t>
            </w:r>
            <w:r w:rsidRPr="000B519A">
              <w:rPr>
                <w:b/>
                <w:lang w:val="en-CA"/>
              </w:rPr>
              <w:t>).</w:t>
            </w:r>
          </w:p>
        </w:tc>
      </w:tr>
      <w:bookmarkEnd w:id="9"/>
      <w:tr w:rsidR="00A540B7" w:rsidRPr="00657BA5"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657BA5"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47DCC1E4"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 (s):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7C2822" w:rsidRPr="000B519A">
              <w:rPr>
                <w:b/>
                <w:lang w:val="en-CA"/>
              </w:rPr>
              <w:t xml:space="preserve"> (m</w:t>
            </w:r>
            <w:r w:rsidRPr="000B519A">
              <w:rPr>
                <w:b/>
                <w:lang w:val="en-CA"/>
              </w:rPr>
              <w:t>aximum 1 page)</w:t>
            </w:r>
            <w:r w:rsidR="00657BA5">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77777777"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QUEBEC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657BA5"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7F095A" w14:textId="77777777" w:rsidR="00A70C07" w:rsidRPr="000B519A" w:rsidRDefault="00A70C07" w:rsidP="00381F06">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 xml:space="preserve">Quebec </w:t>
            </w:r>
            <w:r w:rsidRPr="000B519A">
              <w:rPr>
                <w:b/>
                <w:lang w:val="en-CA"/>
              </w:rPr>
              <w:t xml:space="preserve">partner (s):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0B519A">
              <w:rPr>
                <w:rStyle w:val="Appelnotedebasdep"/>
                <w:bCs/>
                <w:lang w:val="en-CA"/>
              </w:rPr>
              <w:footnoteReference w:id="3"/>
            </w:r>
          </w:p>
          <w:p w14:paraId="1296A0B5" w14:textId="77777777" w:rsidR="009A72FD" w:rsidRPr="000B519A" w:rsidRDefault="009A72FD" w:rsidP="00A70C07">
            <w:pPr>
              <w:jc w:val="left"/>
              <w:rPr>
                <w:b/>
                <w:bCs/>
                <w:sz w:val="20"/>
                <w:szCs w:val="20"/>
                <w:lang w:val="en-CA"/>
              </w:rPr>
            </w:pPr>
          </w:p>
        </w:tc>
      </w:tr>
      <w:tr w:rsidR="00B807D3" w:rsidRPr="000B519A"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77777777" w:rsidR="0077116E" w:rsidRPr="000B519A" w:rsidRDefault="00A70C07" w:rsidP="00730C81">
                  <w:pPr>
                    <w:spacing w:before="40" w:after="40"/>
                    <w:jc w:val="left"/>
                    <w:rPr>
                      <w:sz w:val="20"/>
                      <w:szCs w:val="20"/>
                      <w:lang w:val="en-CA"/>
                    </w:rPr>
                  </w:pPr>
                  <w:proofErr w:type="gramStart"/>
                  <w:r w:rsidRPr="000B519A">
                    <w:rPr>
                      <w:b/>
                      <w:bCs/>
                      <w:sz w:val="20"/>
                      <w:szCs w:val="20"/>
                      <w:lang w:val="en-CA"/>
                    </w:rPr>
                    <w:t xml:space="preserve">Company </w:t>
                  </w:r>
                  <w:r w:rsidR="00730C81" w:rsidRPr="000B519A">
                    <w:rPr>
                      <w:b/>
                      <w:bCs/>
                      <w:sz w:val="20"/>
                      <w:szCs w:val="20"/>
                      <w:lang w:val="en-CA"/>
                    </w:rPr>
                    <w:t>:</w:t>
                  </w:r>
                  <w:proofErr w:type="gramEnd"/>
                </w:p>
              </w:tc>
            </w:tr>
            <w:tr w:rsidR="0077116E" w:rsidRPr="00657BA5"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77777777"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Full </w:t>
                  </w:r>
                  <w:proofErr w:type="gramStart"/>
                  <w:r w:rsidR="00A70C07" w:rsidRPr="000B519A">
                    <w:rPr>
                      <w:rFonts w:ascii="Arial" w:hAnsi="Arial" w:cs="Arial"/>
                      <w:sz w:val="20"/>
                      <w:szCs w:val="20"/>
                      <w:lang w:val="en-CA"/>
                    </w:rPr>
                    <w:t>time</w:t>
                  </w:r>
                  <w:r w:rsidR="0077116E" w:rsidRPr="000B519A">
                    <w:rPr>
                      <w:rFonts w:ascii="Arial" w:hAnsi="Arial" w:cs="Arial"/>
                      <w:sz w:val="20"/>
                      <w:szCs w:val="20"/>
                      <w:lang w:val="en-CA"/>
                    </w:rPr>
                    <w:t> :</w:t>
                  </w:r>
                  <w:proofErr w:type="gramEnd"/>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7250BC0"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proofErr w:type="gramStart"/>
                  <w:r w:rsidR="00A70C07" w:rsidRPr="000B519A">
                    <w:rPr>
                      <w:rFonts w:ascii="Arial" w:hAnsi="Arial" w:cs="Arial"/>
                      <w:sz w:val="20"/>
                      <w:szCs w:val="20"/>
                      <w:lang w:val="en-CA"/>
                    </w:rPr>
                    <w:t>Other</w:t>
                  </w:r>
                  <w:r w:rsidR="00AF6F6E" w:rsidRPr="000B519A">
                    <w:rPr>
                      <w:rFonts w:ascii="Arial" w:hAnsi="Arial" w:cs="Arial"/>
                      <w:sz w:val="20"/>
                      <w:szCs w:val="20"/>
                      <w:lang w:val="en-CA"/>
                    </w:rPr>
                    <w:t> :</w:t>
                  </w:r>
                  <w:proofErr w:type="gramEnd"/>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657BA5">
                    <w:rPr>
                      <w:sz w:val="20"/>
                      <w:szCs w:val="20"/>
                    </w:rPr>
                  </w:r>
                  <w:r w:rsidR="00657BA5">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657BA5"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77777777" w:rsidR="00AF6F6E" w:rsidRPr="000B519A" w:rsidRDefault="00AF6F6E"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r w:rsidR="0077116E" w:rsidRPr="000B519A" w14:paraId="39544627" w14:textId="77777777" w:rsidTr="001E6753">
              <w:tc>
                <w:tcPr>
                  <w:tcW w:w="10525" w:type="dxa"/>
                  <w:tcBorders>
                    <w:bottom w:val="single" w:sz="4" w:space="0" w:color="auto"/>
                  </w:tcBorders>
                  <w:vAlign w:val="center"/>
                </w:tcPr>
                <w:p w14:paraId="091533B4" w14:textId="77777777" w:rsidR="00A70C07" w:rsidRPr="000B519A" w:rsidRDefault="00A70C07" w:rsidP="00730C81">
                  <w:pPr>
                    <w:pStyle w:val="TableParagraph"/>
                    <w:tabs>
                      <w:tab w:val="left" w:pos="448"/>
                    </w:tabs>
                    <w:rPr>
                      <w:rFonts w:ascii="Arial" w:hAnsi="Arial" w:cs="Arial"/>
                      <w:b/>
                      <w:bCs/>
                      <w:sz w:val="20"/>
                      <w:szCs w:val="20"/>
                      <w:lang w:val="en-CA" w:eastAsia="fr-CA"/>
                    </w:rPr>
                  </w:pPr>
                  <w:r w:rsidRPr="000B519A">
                    <w:rPr>
                      <w:rFonts w:ascii="Arial" w:hAnsi="Arial" w:cs="Arial"/>
                      <w:b/>
                      <w:bCs/>
                      <w:sz w:val="20"/>
                      <w:szCs w:val="20"/>
                      <w:lang w:val="en-CA" w:eastAsia="fr-CA"/>
                    </w:rPr>
                    <w:lastRenderedPageBreak/>
                    <w:t xml:space="preserve">Other targeted impacts for business and Quebec </w:t>
                  </w:r>
                  <w:r w:rsidRPr="000B519A">
                    <w:rPr>
                      <w:rFonts w:ascii="Arial" w:hAnsi="Arial" w:cs="Arial"/>
                      <w:sz w:val="20"/>
                      <w:szCs w:val="20"/>
                      <w:lang w:val="en-CA" w:eastAsia="fr-CA"/>
                    </w:rPr>
                    <w:t>(check all that apply)</w:t>
                  </w:r>
                </w:p>
                <w:p w14:paraId="0D6D25B5" w14:textId="77777777" w:rsidR="0077116E" w:rsidRPr="000B519A" w:rsidRDefault="001B32D2" w:rsidP="00730C81">
                  <w:pPr>
                    <w:pStyle w:val="TableParagraph"/>
                    <w:tabs>
                      <w:tab w:val="left" w:pos="448"/>
                    </w:tabs>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Productivity</w:t>
                  </w:r>
                  <w:r w:rsidR="00646154"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Environment</w:t>
                  </w:r>
                  <w:r w:rsidR="00646154"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Social-economic</w:t>
                  </w:r>
                  <w:r w:rsidR="009D0247"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proofErr w:type="gramStart"/>
                  <w:r w:rsidR="00444AC6" w:rsidRPr="000B519A">
                    <w:rPr>
                      <w:rFonts w:ascii="Arial" w:hAnsi="Arial" w:cs="Arial"/>
                      <w:sz w:val="20"/>
                      <w:szCs w:val="20"/>
                      <w:lang w:val="en-CA"/>
                    </w:rPr>
                    <w:t>Other</w:t>
                  </w:r>
                  <w:r w:rsidR="0077116E" w:rsidRPr="000B519A">
                    <w:rPr>
                      <w:rFonts w:ascii="Arial" w:hAnsi="Arial" w:cs="Arial"/>
                      <w:sz w:val="20"/>
                      <w:szCs w:val="20"/>
                      <w:lang w:val="en-CA"/>
                    </w:rPr>
                    <w:t> :</w:t>
                  </w:r>
                  <w:proofErr w:type="gramEnd"/>
                  <w:r w:rsidR="0077116E" w:rsidRPr="000B519A">
                    <w:rPr>
                      <w:rFonts w:ascii="Arial" w:hAnsi="Arial" w:cs="Arial"/>
                      <w:sz w:val="20"/>
                      <w:szCs w:val="20"/>
                      <w:lang w:val="en-CA"/>
                    </w:rPr>
                    <w:t xml:space="preserve"> </w:t>
                  </w:r>
                </w:p>
                <w:p w14:paraId="2F4C55C4" w14:textId="0F289A41" w:rsidR="0077116E" w:rsidRPr="000B519A" w:rsidRDefault="00444AC6"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1E82FED8"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277789E" w14:textId="77777777" w:rsidR="00AF6F6E" w:rsidRPr="000B519A" w:rsidRDefault="00AF6F6E" w:rsidP="00730C81">
                  <w:pPr>
                    <w:pStyle w:val="TableParagraph"/>
                    <w:tabs>
                      <w:tab w:val="left" w:pos="448"/>
                    </w:tabs>
                    <w:spacing w:before="0"/>
                    <w:rPr>
                      <w:rFonts w:ascii="Times New Roman" w:hAnsi="Times New Roman" w:cs="Times New Roman"/>
                      <w:sz w:val="20"/>
                      <w:szCs w:val="20"/>
                      <w:lang w:val="en-CA"/>
                    </w:rPr>
                  </w:pPr>
                </w:p>
                <w:p w14:paraId="5C5AF833"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F09C3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31A59BBC"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t>Expected Outcome</w:t>
            </w:r>
          </w:p>
        </w:tc>
      </w:tr>
      <w:tr w:rsidR="00730C81" w:rsidRPr="00657BA5" w14:paraId="39ED5285"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2302B52D"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1</w:t>
            </w:r>
            <w:r w:rsidRPr="000B519A">
              <w:rPr>
                <w:b/>
                <w:lang w:val="en-CA"/>
              </w:rPr>
              <w:t>. Benefits for Quebec (maximum 1/2 page)</w:t>
            </w:r>
          </w:p>
        </w:tc>
      </w:tr>
      <w:tr w:rsidR="00730C81" w:rsidRPr="000B519A" w14:paraId="386AC2D0"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77777777" w:rsidR="00730C81" w:rsidRPr="000B519A" w:rsidRDefault="001B32D2" w:rsidP="00730C81">
            <w:pPr>
              <w:pStyle w:val="TableParagraph"/>
              <w:tabs>
                <w:tab w:val="left" w:pos="448"/>
              </w:tabs>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proofErr w:type="gramStart"/>
            <w:r w:rsidR="00730C81" w:rsidRPr="000B519A">
              <w:rPr>
                <w:rFonts w:ascii="Arial" w:hAnsi="Arial" w:cs="Arial"/>
                <w:sz w:val="20"/>
                <w:szCs w:val="20"/>
                <w:lang w:val="en-CA"/>
              </w:rPr>
              <w:t xml:space="preserve">economic,   </w:t>
            </w:r>
            <w:proofErr w:type="gramEnd"/>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657BA5">
              <w:rPr>
                <w:rFonts w:ascii="Arial" w:hAnsi="Arial" w:cs="Arial"/>
                <w:sz w:val="20"/>
                <w:szCs w:val="20"/>
                <w:lang w:val="en-CA"/>
              </w:rPr>
            </w:r>
            <w:r w:rsidR="00657BA5">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77777777" w:rsidR="00B24D5A" w:rsidRPr="000B519A" w:rsidRDefault="00B24D5A"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657BA5" w14:paraId="5DBC25E6"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2C07E5A"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2</w:t>
            </w:r>
            <w:r w:rsidRPr="000B519A">
              <w:rPr>
                <w:b/>
                <w:lang w:val="en-CA"/>
              </w:rPr>
              <w:t>. Benefits for Korea (maximum 1/2 page)</w:t>
            </w:r>
          </w:p>
        </w:tc>
      </w:tr>
      <w:tr w:rsidR="00730C81" w:rsidRPr="00657BA5"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77777777" w:rsidR="00730C81" w:rsidRPr="000B519A" w:rsidRDefault="00730C81" w:rsidP="00B24D5A">
            <w:pPr>
              <w:pStyle w:val="TableParagraph"/>
              <w:tabs>
                <w:tab w:val="left" w:pos="448"/>
              </w:tabs>
              <w:rPr>
                <w:rFonts w:ascii="Times New Roman" w:hAnsi="Times New Roman" w:cs="Times New Roman"/>
                <w:bCs/>
                <w:lang w:val="en-CA"/>
              </w:rPr>
            </w:pPr>
          </w:p>
          <w:p w14:paraId="2E52FBA0" w14:textId="6140E773" w:rsidR="00730C81" w:rsidRDefault="00730C8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0B519A"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74B9F739" w:rsidR="00730C81" w:rsidRPr="000B519A" w:rsidRDefault="00730C81" w:rsidP="006D2A7D">
            <w:pPr>
              <w:ind w:left="178"/>
              <w:rPr>
                <w:b/>
                <w:szCs w:val="24"/>
                <w:lang w:val="en-CA"/>
              </w:rPr>
            </w:pPr>
            <w:r w:rsidRPr="000B519A">
              <w:rPr>
                <w:b/>
                <w:lang w:val="en-CA"/>
              </w:rPr>
              <w:t>D</w:t>
            </w:r>
            <w:r w:rsidR="006D2A7D">
              <w:rPr>
                <w:rFonts w:hint="eastAsia"/>
                <w:b/>
                <w:lang w:val="en-CA" w:eastAsia="ko-KR"/>
              </w:rPr>
              <w:t>3</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0B519A"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77777777" w:rsidR="00ED0E1C" w:rsidRPr="000B519A" w:rsidRDefault="00ED0E1C"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0B519A"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627BF116" w:rsidR="00730C81" w:rsidRPr="000B519A" w:rsidRDefault="00730C81" w:rsidP="006D2A7D">
            <w:pPr>
              <w:ind w:left="178"/>
              <w:rPr>
                <w:b/>
                <w:lang w:val="en-CA"/>
              </w:rPr>
            </w:pPr>
            <w:r w:rsidRPr="000B519A">
              <w:rPr>
                <w:b/>
                <w:lang w:val="en-CA"/>
              </w:rPr>
              <w:lastRenderedPageBreak/>
              <w:t>D</w:t>
            </w:r>
            <w:r w:rsidR="006D2A7D">
              <w:rPr>
                <w:rFonts w:hint="eastAsia"/>
                <w:b/>
                <w:lang w:val="en-CA" w:eastAsia="ko-KR"/>
              </w:rPr>
              <w:t>4</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(max</w:t>
            </w:r>
            <w:r w:rsidR="00657BA5">
              <w:rPr>
                <w:b/>
                <w:lang w:val="en-CA"/>
              </w:rPr>
              <w:t>imum</w:t>
            </w:r>
            <w:r w:rsidRPr="000B519A">
              <w:rPr>
                <w:b/>
                <w:lang w:val="en-CA"/>
              </w:rPr>
              <w:t xml:space="preserve"> 1 page)</w:t>
            </w:r>
          </w:p>
        </w:tc>
      </w:tr>
      <w:tr w:rsidR="007072FB" w:rsidRPr="000B519A"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8"/>
    <w:p w14:paraId="2DF06CE0" w14:textId="77777777" w:rsidR="00B807D3" w:rsidRPr="000B519A" w:rsidRDefault="00B807D3" w:rsidP="009F7076">
      <w:pPr>
        <w:rPr>
          <w:sz w:val="10"/>
          <w:szCs w:val="10"/>
          <w:lang w:val="en-CA"/>
        </w:rPr>
        <w:sectPr w:rsidR="00B807D3"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961D2BD"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FINANCIAL FACET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657BA5"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77777777"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QUEBEC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12"/>
      </w:tblGrid>
      <w:tr w:rsidR="001534E1" w:rsidRPr="00657BA5"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77777777" w:rsidR="001534E1" w:rsidRPr="008E0211" w:rsidRDefault="001534E1" w:rsidP="005459BD">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48FDC1E0" w14:textId="77777777" w:rsidR="001534E1" w:rsidRPr="008E0211" w:rsidRDefault="001534E1" w:rsidP="001534E1">
      <w:pPr>
        <w:ind w:left="-142"/>
        <w:rPr>
          <w:sz w:val="10"/>
          <w:szCs w:val="10"/>
          <w:lang w:val="en-CA"/>
        </w:rPr>
      </w:pPr>
    </w:p>
    <w:tbl>
      <w:tblPr>
        <w:tblW w:w="8654"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08"/>
      </w:tblGrid>
      <w:tr w:rsidR="00B24D5A" w:rsidRPr="000B519A" w14:paraId="68FEF910" w14:textId="77777777" w:rsidTr="00B24D5A">
        <w:trPr>
          <w:trHeight w:val="315"/>
          <w:tblHeader/>
          <w:jc w:val="center"/>
        </w:trPr>
        <w:tc>
          <w:tcPr>
            <w:tcW w:w="410" w:type="dxa"/>
            <w:tcBorders>
              <w:top w:val="nil"/>
              <w:left w:val="nil"/>
              <w:bottom w:val="nil"/>
              <w:right w:val="nil"/>
            </w:tcBorders>
            <w:shd w:val="clear" w:color="auto" w:fill="auto"/>
            <w:noWrap/>
            <w:vAlign w:val="center"/>
          </w:tcPr>
          <w:p w14:paraId="3A27BC16"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2167786D" w14:textId="77777777" w:rsidR="00B24D5A" w:rsidRPr="000B519A" w:rsidRDefault="00B24D5A" w:rsidP="00CD33A8">
            <w:pPr>
              <w:jc w:val="left"/>
              <w:rPr>
                <w:kern w:val="0"/>
                <w:sz w:val="20"/>
                <w:szCs w:val="20"/>
                <w:lang w:val="en-CA" w:eastAsia="fr-CA"/>
              </w:rPr>
            </w:pPr>
            <w:r w:rsidRPr="000B519A">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1983BEAC"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36947D"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Year 2</w:t>
            </w:r>
          </w:p>
        </w:tc>
        <w:tc>
          <w:tcPr>
            <w:tcW w:w="1408" w:type="dxa"/>
            <w:tcBorders>
              <w:top w:val="single" w:sz="4" w:space="0" w:color="auto"/>
              <w:left w:val="nil"/>
              <w:right w:val="single" w:sz="4" w:space="0" w:color="auto"/>
            </w:tcBorders>
            <w:shd w:val="clear" w:color="auto" w:fill="auto"/>
            <w:noWrap/>
            <w:vAlign w:val="center"/>
          </w:tcPr>
          <w:p w14:paraId="3EEB6E9B"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Total</w:t>
            </w:r>
          </w:p>
        </w:tc>
      </w:tr>
      <w:tr w:rsidR="00B24D5A" w:rsidRPr="000B519A" w14:paraId="76211196" w14:textId="77777777" w:rsidTr="00B24D5A">
        <w:trPr>
          <w:trHeight w:val="315"/>
          <w:tblHeader/>
          <w:jc w:val="center"/>
        </w:trPr>
        <w:tc>
          <w:tcPr>
            <w:tcW w:w="410" w:type="dxa"/>
            <w:tcBorders>
              <w:top w:val="nil"/>
              <w:left w:val="nil"/>
              <w:bottom w:val="nil"/>
              <w:right w:val="nil"/>
            </w:tcBorders>
            <w:shd w:val="clear" w:color="auto" w:fill="auto"/>
            <w:noWrap/>
            <w:vAlign w:val="center"/>
          </w:tcPr>
          <w:p w14:paraId="18A5C2F7"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2A3543A4" w14:textId="77777777" w:rsidR="00B24D5A" w:rsidRPr="000B519A" w:rsidRDefault="00B24D5A" w:rsidP="00CD33A8">
            <w:pPr>
              <w:jc w:val="left"/>
              <w:rPr>
                <w:kern w:val="0"/>
                <w:sz w:val="20"/>
                <w:szCs w:val="20"/>
                <w:lang w:val="en-CA" w:eastAsia="fr-CA"/>
              </w:rPr>
            </w:pPr>
          </w:p>
        </w:tc>
        <w:tc>
          <w:tcPr>
            <w:tcW w:w="4268" w:type="dxa"/>
            <w:gridSpan w:val="3"/>
            <w:tcBorders>
              <w:top w:val="nil"/>
              <w:left w:val="single" w:sz="4" w:space="0" w:color="auto"/>
              <w:bottom w:val="single" w:sz="4" w:space="0" w:color="auto"/>
              <w:right w:val="single" w:sz="4" w:space="0" w:color="auto"/>
            </w:tcBorders>
            <w:shd w:val="clear" w:color="auto" w:fill="auto"/>
            <w:noWrap/>
            <w:vAlign w:val="center"/>
          </w:tcPr>
          <w:p w14:paraId="5870B01C" w14:textId="77777777" w:rsidR="00B24D5A" w:rsidRPr="000B519A" w:rsidRDefault="00B24D5A" w:rsidP="00CD33A8">
            <w:pPr>
              <w:jc w:val="center"/>
              <w:rPr>
                <w:kern w:val="0"/>
                <w:sz w:val="16"/>
                <w:szCs w:val="16"/>
                <w:lang w:val="en-CA" w:eastAsia="fr-CA"/>
              </w:rPr>
            </w:pPr>
            <w:r w:rsidRPr="000B519A">
              <w:rPr>
                <w:kern w:val="0"/>
                <w:sz w:val="16"/>
                <w:szCs w:val="16"/>
                <w:lang w:val="en-CA" w:eastAsia="fr-CA"/>
              </w:rPr>
              <w:t>(CASH ONLY)</w:t>
            </w:r>
          </w:p>
        </w:tc>
      </w:tr>
      <w:tr w:rsidR="00B24D5A" w:rsidRPr="000B519A" w14:paraId="143CC2E5"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ACAB83" w14:textId="77777777" w:rsidR="00B24D5A" w:rsidRPr="000B519A" w:rsidRDefault="00B24D5A" w:rsidP="00CD33A8">
            <w:pPr>
              <w:jc w:val="left"/>
              <w:rPr>
                <w:b/>
                <w:bCs/>
                <w:kern w:val="0"/>
                <w:sz w:val="24"/>
                <w:szCs w:val="24"/>
                <w:vertAlign w:val="superscript"/>
                <w:lang w:val="en-CA" w:eastAsia="fr-CA"/>
              </w:rPr>
            </w:pPr>
            <w:r w:rsidRPr="000B519A">
              <w:rPr>
                <w:b/>
                <w:bCs/>
                <w:kern w:val="0"/>
                <w:sz w:val="24"/>
                <w:szCs w:val="24"/>
                <w:lang w:val="en-CA" w:eastAsia="fr-CA"/>
              </w:rPr>
              <w:t>Salaries and fringe benefits</w:t>
            </w:r>
            <w:r w:rsidRPr="000B519A">
              <w:rPr>
                <w:rStyle w:val="Appelnotedebasdep"/>
                <w:b/>
                <w:bCs/>
                <w:kern w:val="0"/>
                <w:sz w:val="24"/>
                <w:szCs w:val="24"/>
                <w:lang w:val="en-CA" w:eastAsia="fr-CA"/>
              </w:rPr>
              <w:footnoteReference w:id="4"/>
            </w:r>
          </w:p>
        </w:tc>
      </w:tr>
      <w:tr w:rsidR="00B24D5A" w:rsidRPr="00657BA5" w14:paraId="23681D99"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7A0D79DE" w14:textId="77777777" w:rsidR="00B24D5A" w:rsidRPr="000B519A" w:rsidRDefault="00B24D5A" w:rsidP="00CD33A8">
            <w:pPr>
              <w:jc w:val="left"/>
              <w:rPr>
                <w:kern w:val="0"/>
                <w:sz w:val="20"/>
                <w:szCs w:val="20"/>
                <w:highlight w:val="yellow"/>
                <w:lang w:val="en-CA" w:eastAsia="fr-CA"/>
              </w:rPr>
            </w:pPr>
          </w:p>
        </w:tc>
        <w:tc>
          <w:tcPr>
            <w:tcW w:w="3976" w:type="dxa"/>
            <w:tcBorders>
              <w:top w:val="nil"/>
              <w:left w:val="nil"/>
              <w:bottom w:val="nil"/>
              <w:right w:val="single" w:sz="4" w:space="0" w:color="auto"/>
            </w:tcBorders>
            <w:shd w:val="clear" w:color="auto" w:fill="auto"/>
            <w:noWrap/>
            <w:vAlign w:val="center"/>
          </w:tcPr>
          <w:p w14:paraId="72094011"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1</w:t>
            </w:r>
            <w:r w:rsidRPr="000B519A">
              <w:rPr>
                <w:kern w:val="0"/>
                <w:sz w:val="20"/>
                <w:szCs w:val="20"/>
                <w:highlight w:val="yellow"/>
                <w:vertAlign w:val="superscript"/>
                <w:lang w:val="en-CA" w:eastAsia="fr-CA"/>
              </w:rPr>
              <w:t>st</w:t>
            </w:r>
            <w:r w:rsidRPr="000B519A">
              <w:rPr>
                <w:kern w:val="0"/>
                <w:sz w:val="20"/>
                <w:szCs w:val="20"/>
                <w:highlight w:val="yellow"/>
                <w:lang w:val="en-CA" w:eastAsia="fr-CA"/>
              </w:rPr>
              <w:t xml:space="preserve">, </w:t>
            </w:r>
            <w:proofErr w:type="gramStart"/>
            <w:r w:rsidRPr="000B519A">
              <w:rPr>
                <w:kern w:val="0"/>
                <w:sz w:val="20"/>
                <w:szCs w:val="20"/>
                <w:highlight w:val="yellow"/>
                <w:lang w:val="en-CA" w:eastAsia="fr-CA"/>
              </w:rPr>
              <w:t>2</w:t>
            </w:r>
            <w:r w:rsidRPr="000B519A">
              <w:rPr>
                <w:kern w:val="0"/>
                <w:sz w:val="20"/>
                <w:szCs w:val="20"/>
                <w:highlight w:val="yellow"/>
                <w:vertAlign w:val="superscript"/>
                <w:lang w:val="en-CA" w:eastAsia="fr-CA"/>
              </w:rPr>
              <w:t>nd</w:t>
            </w:r>
            <w:proofErr w:type="gramEnd"/>
            <w:r w:rsidRPr="000B519A">
              <w:rPr>
                <w:kern w:val="0"/>
                <w:sz w:val="20"/>
                <w:szCs w:val="20"/>
                <w:highlight w:val="yellow"/>
                <w:lang w:val="en-CA" w:eastAsia="fr-CA"/>
              </w:rPr>
              <w:t xml:space="preserve"> and 3</w:t>
            </w:r>
            <w:r w:rsidRPr="000B519A">
              <w:rPr>
                <w:kern w:val="0"/>
                <w:sz w:val="20"/>
                <w:szCs w:val="20"/>
                <w:highlight w:val="yellow"/>
                <w:vertAlign w:val="superscript"/>
                <w:lang w:val="en-CA" w:eastAsia="fr-CA"/>
              </w:rPr>
              <w:t>rd</w:t>
            </w:r>
            <w:r w:rsidRPr="000B519A">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67EBC748"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48FFC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1A896158" w14:textId="77777777" w:rsidR="00B24D5A" w:rsidRPr="000B519A" w:rsidRDefault="00B24D5A" w:rsidP="00CD33A8">
            <w:pPr>
              <w:jc w:val="center"/>
              <w:rPr>
                <w:kern w:val="0"/>
                <w:sz w:val="20"/>
                <w:szCs w:val="20"/>
                <w:lang w:val="en-CA" w:eastAsia="fr-CA"/>
              </w:rPr>
            </w:pPr>
          </w:p>
        </w:tc>
      </w:tr>
      <w:tr w:rsidR="00B24D5A" w:rsidRPr="000B519A" w14:paraId="2CD25D74"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C444BFF"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324788A"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9310631"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C7919D"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4B2A3224" w14:textId="77777777" w:rsidR="00B24D5A" w:rsidRPr="000B519A" w:rsidRDefault="00B24D5A" w:rsidP="00CD33A8">
            <w:pPr>
              <w:jc w:val="center"/>
              <w:rPr>
                <w:kern w:val="0"/>
                <w:sz w:val="20"/>
                <w:szCs w:val="20"/>
                <w:lang w:val="en-CA" w:eastAsia="fr-CA"/>
              </w:rPr>
            </w:pPr>
          </w:p>
        </w:tc>
      </w:tr>
      <w:tr w:rsidR="00B24D5A" w:rsidRPr="000B519A" w14:paraId="384E5F90"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1D5804D5"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4BE231D"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D55F12B"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11CC1A"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16CFADE1" w14:textId="77777777" w:rsidR="00B24D5A" w:rsidRPr="000B519A" w:rsidRDefault="00B24D5A" w:rsidP="00CD33A8">
            <w:pPr>
              <w:jc w:val="center"/>
              <w:rPr>
                <w:kern w:val="0"/>
                <w:sz w:val="20"/>
                <w:szCs w:val="20"/>
                <w:lang w:val="en-CA" w:eastAsia="fr-CA"/>
              </w:rPr>
            </w:pPr>
          </w:p>
        </w:tc>
      </w:tr>
      <w:tr w:rsidR="00B24D5A" w:rsidRPr="000B519A" w14:paraId="040D59FF"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31B4F473"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0612B127"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1622E2B0"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35F3248"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0618E4C7" w14:textId="77777777" w:rsidR="00B24D5A" w:rsidRPr="000B519A" w:rsidRDefault="00B24D5A" w:rsidP="00CD33A8">
            <w:pPr>
              <w:jc w:val="center"/>
              <w:rPr>
                <w:kern w:val="0"/>
                <w:sz w:val="20"/>
                <w:szCs w:val="20"/>
                <w:lang w:val="en-CA" w:eastAsia="fr-CA"/>
              </w:rPr>
            </w:pPr>
          </w:p>
        </w:tc>
      </w:tr>
      <w:tr w:rsidR="00B24D5A" w:rsidRPr="000B519A" w14:paraId="68EE86FC"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F424BDB" w14:textId="77777777" w:rsidR="00B24D5A" w:rsidRPr="000B519A" w:rsidRDefault="00B24D5A"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7D64B73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1BD5D50F"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5B61B5"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4DC064F9" w14:textId="77777777" w:rsidR="00B24D5A" w:rsidRPr="000B519A" w:rsidRDefault="00B24D5A" w:rsidP="00CD33A8">
            <w:pPr>
              <w:jc w:val="center"/>
              <w:rPr>
                <w:kern w:val="0"/>
                <w:sz w:val="20"/>
                <w:szCs w:val="20"/>
                <w:lang w:val="en-CA" w:eastAsia="fr-CA"/>
              </w:rPr>
            </w:pPr>
          </w:p>
        </w:tc>
      </w:tr>
      <w:tr w:rsidR="00B24D5A" w:rsidRPr="00657BA5" w14:paraId="7AEFCDDC"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BD6C48"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 xml:space="preserve">Equipment, </w:t>
            </w:r>
            <w:r w:rsidR="00C67218" w:rsidRPr="000B519A">
              <w:rPr>
                <w:b/>
                <w:bCs/>
                <w:kern w:val="0"/>
                <w:sz w:val="24"/>
                <w:szCs w:val="24"/>
                <w:lang w:val="en-CA" w:eastAsia="fr-CA"/>
              </w:rPr>
              <w:t>I</w:t>
            </w:r>
            <w:r w:rsidRPr="000B519A">
              <w:rPr>
                <w:b/>
                <w:bCs/>
                <w:kern w:val="0"/>
                <w:sz w:val="24"/>
                <w:szCs w:val="24"/>
                <w:lang w:val="en-CA" w:eastAsia="fr-CA"/>
              </w:rPr>
              <w:t xml:space="preserve">nstallations, </w:t>
            </w:r>
            <w:proofErr w:type="gramStart"/>
            <w:r w:rsidRPr="000B519A">
              <w:rPr>
                <w:b/>
                <w:bCs/>
                <w:kern w:val="0"/>
                <w:sz w:val="24"/>
                <w:szCs w:val="24"/>
                <w:lang w:val="en-CA" w:eastAsia="fr-CA"/>
              </w:rPr>
              <w:t>Materials</w:t>
            </w:r>
            <w:proofErr w:type="gramEnd"/>
            <w:r w:rsidRPr="000B519A">
              <w:rPr>
                <w:b/>
                <w:bCs/>
                <w:kern w:val="0"/>
                <w:sz w:val="24"/>
                <w:szCs w:val="24"/>
                <w:lang w:val="en-CA" w:eastAsia="fr-CA"/>
              </w:rPr>
              <w:t xml:space="preserve"> and supplies (max 25%)</w:t>
            </w:r>
          </w:p>
        </w:tc>
      </w:tr>
      <w:tr w:rsidR="00B24D5A" w:rsidRPr="000B519A" w14:paraId="4D1C72C5"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5CB96A9B"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03B958C"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8E5028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9E2F96"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639458B8" w14:textId="77777777" w:rsidR="00B24D5A" w:rsidRPr="000B519A" w:rsidRDefault="00B24D5A" w:rsidP="00CD33A8">
            <w:pPr>
              <w:jc w:val="center"/>
              <w:rPr>
                <w:kern w:val="0"/>
                <w:sz w:val="20"/>
                <w:szCs w:val="20"/>
                <w:lang w:val="en-CA" w:eastAsia="fr-CA"/>
              </w:rPr>
            </w:pPr>
          </w:p>
        </w:tc>
      </w:tr>
      <w:tr w:rsidR="00B24D5A" w:rsidRPr="00657BA5" w14:paraId="6B8F2A5F"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576BC6EF"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5CBB90B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Purchase of Equipment</w:t>
            </w:r>
            <w:r w:rsidRPr="000B519A">
              <w:rPr>
                <w:rStyle w:val="Appelnotedebasdep"/>
                <w:kern w:val="0"/>
                <w:sz w:val="20"/>
                <w:szCs w:val="20"/>
                <w:lang w:val="en-CA" w:eastAsia="fr-CA"/>
              </w:rPr>
              <w:footnoteReference w:id="5"/>
            </w:r>
            <w:r w:rsidRPr="000B519A">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22ABD12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48313F1"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3A0D16E" w14:textId="77777777" w:rsidR="00B24D5A" w:rsidRPr="000B519A" w:rsidRDefault="00B24D5A" w:rsidP="00CD33A8">
            <w:pPr>
              <w:jc w:val="center"/>
              <w:rPr>
                <w:kern w:val="0"/>
                <w:sz w:val="20"/>
                <w:szCs w:val="20"/>
                <w:lang w:val="en-CA" w:eastAsia="fr-CA"/>
              </w:rPr>
            </w:pPr>
          </w:p>
        </w:tc>
      </w:tr>
      <w:tr w:rsidR="00B24D5A" w:rsidRPr="00657BA5" w14:paraId="58BE2601"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E596E4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7E98079"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53F28F9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7AF0B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56716F0D" w14:textId="77777777" w:rsidR="00B24D5A" w:rsidRPr="000B519A" w:rsidRDefault="00B24D5A" w:rsidP="00CD33A8">
            <w:pPr>
              <w:jc w:val="center"/>
              <w:rPr>
                <w:kern w:val="0"/>
                <w:sz w:val="20"/>
                <w:szCs w:val="20"/>
                <w:lang w:val="en-CA" w:eastAsia="fr-CA"/>
              </w:rPr>
            </w:pPr>
          </w:p>
        </w:tc>
      </w:tr>
      <w:tr w:rsidR="00B24D5A" w:rsidRPr="000B519A" w14:paraId="4ED48A76"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11C4DDDE"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880378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79DF4AD9"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75CFF"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AC76758" w14:textId="77777777" w:rsidR="00B24D5A" w:rsidRPr="000B519A" w:rsidRDefault="00B24D5A" w:rsidP="00CD33A8">
            <w:pPr>
              <w:jc w:val="center"/>
              <w:rPr>
                <w:kern w:val="0"/>
                <w:sz w:val="20"/>
                <w:szCs w:val="20"/>
                <w:lang w:val="en-CA" w:eastAsia="fr-CA"/>
              </w:rPr>
            </w:pPr>
          </w:p>
        </w:tc>
      </w:tr>
      <w:tr w:rsidR="00B24D5A" w:rsidRPr="000B519A" w14:paraId="43CFA0CE"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D0B57F"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Other</w:t>
            </w:r>
            <w:r w:rsidRPr="000B519A">
              <w:rPr>
                <w:rStyle w:val="Appelnotedebasdep"/>
                <w:b/>
                <w:bCs/>
                <w:kern w:val="0"/>
                <w:sz w:val="24"/>
                <w:szCs w:val="24"/>
                <w:lang w:val="en-CA" w:eastAsia="fr-CA"/>
              </w:rPr>
              <w:footnoteReference w:id="6"/>
            </w:r>
          </w:p>
        </w:tc>
      </w:tr>
      <w:tr w:rsidR="00B24D5A" w:rsidRPr="000B519A" w14:paraId="720D4E2D"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0F58C63F" w14:textId="77777777" w:rsidR="00B24D5A" w:rsidRPr="000B519A" w:rsidRDefault="00B24D5A" w:rsidP="00617C39">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BBA1655" w14:textId="77777777" w:rsidR="00B24D5A" w:rsidRPr="000B519A" w:rsidRDefault="00B24D5A" w:rsidP="00617C39">
            <w:pPr>
              <w:jc w:val="left"/>
              <w:rPr>
                <w:kern w:val="0"/>
                <w:sz w:val="20"/>
                <w:szCs w:val="20"/>
                <w:lang w:val="en-CA" w:eastAsia="fr-CA"/>
              </w:rPr>
            </w:pPr>
            <w:r w:rsidRPr="000B519A">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0CF7A49B" w14:textId="77777777" w:rsidR="00B24D5A" w:rsidRPr="000B519A" w:rsidRDefault="00B24D5A" w:rsidP="00617C3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728D1A" w14:textId="77777777" w:rsidR="00B24D5A" w:rsidRPr="000B519A" w:rsidRDefault="00B24D5A" w:rsidP="00617C39">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C9BDA2A" w14:textId="77777777" w:rsidR="00B24D5A" w:rsidRPr="000B519A" w:rsidRDefault="00B24D5A" w:rsidP="00617C39">
            <w:pPr>
              <w:jc w:val="center"/>
              <w:rPr>
                <w:kern w:val="0"/>
                <w:sz w:val="20"/>
                <w:szCs w:val="20"/>
                <w:lang w:val="en-CA" w:eastAsia="fr-CA"/>
              </w:rPr>
            </w:pPr>
          </w:p>
        </w:tc>
      </w:tr>
      <w:tr w:rsidR="00B24D5A" w:rsidRPr="000B519A" w14:paraId="7E6A3274"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037D1B2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1872B9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Consultant fees</w:t>
            </w:r>
          </w:p>
        </w:tc>
        <w:tc>
          <w:tcPr>
            <w:tcW w:w="1430" w:type="dxa"/>
            <w:tcBorders>
              <w:top w:val="nil"/>
              <w:left w:val="nil"/>
              <w:bottom w:val="single" w:sz="4" w:space="0" w:color="auto"/>
              <w:right w:val="single" w:sz="4" w:space="0" w:color="auto"/>
            </w:tcBorders>
            <w:shd w:val="clear" w:color="auto" w:fill="auto"/>
            <w:noWrap/>
            <w:vAlign w:val="center"/>
          </w:tcPr>
          <w:p w14:paraId="69A00ED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65C63D"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772E93B" w14:textId="77777777" w:rsidR="00B24D5A" w:rsidRPr="000B519A" w:rsidRDefault="00B24D5A" w:rsidP="00CD33A8">
            <w:pPr>
              <w:jc w:val="center"/>
              <w:rPr>
                <w:kern w:val="0"/>
                <w:sz w:val="20"/>
                <w:szCs w:val="20"/>
                <w:lang w:val="en-CA" w:eastAsia="fr-CA"/>
              </w:rPr>
            </w:pPr>
          </w:p>
        </w:tc>
      </w:tr>
      <w:tr w:rsidR="00B24D5A" w:rsidRPr="000B519A" w14:paraId="107A5F09"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4B1E8AEB"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DC44018"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Sub-contracting costs</w:t>
            </w:r>
          </w:p>
        </w:tc>
        <w:tc>
          <w:tcPr>
            <w:tcW w:w="1430" w:type="dxa"/>
            <w:tcBorders>
              <w:top w:val="nil"/>
              <w:left w:val="nil"/>
              <w:bottom w:val="single" w:sz="4" w:space="0" w:color="auto"/>
              <w:right w:val="single" w:sz="4" w:space="0" w:color="auto"/>
            </w:tcBorders>
            <w:shd w:val="clear" w:color="auto" w:fill="auto"/>
            <w:noWrap/>
            <w:vAlign w:val="center"/>
          </w:tcPr>
          <w:p w14:paraId="1CDBDA0C"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48C59E"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37D20E46" w14:textId="77777777" w:rsidR="00B24D5A" w:rsidRPr="000B519A" w:rsidRDefault="00B24D5A" w:rsidP="00CD33A8">
            <w:pPr>
              <w:jc w:val="center"/>
              <w:rPr>
                <w:kern w:val="0"/>
                <w:sz w:val="20"/>
                <w:szCs w:val="20"/>
                <w:lang w:val="en-CA" w:eastAsia="fr-CA"/>
              </w:rPr>
            </w:pPr>
          </w:p>
        </w:tc>
      </w:tr>
      <w:tr w:rsidR="00B24D5A" w:rsidRPr="000B519A" w14:paraId="2FD8B1D3"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9C9A4F"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Travel</w:t>
            </w:r>
            <w:r w:rsidRPr="000B519A">
              <w:rPr>
                <w:rStyle w:val="Appelnotedebasdep"/>
                <w:b/>
                <w:bCs/>
                <w:kern w:val="0"/>
                <w:sz w:val="24"/>
                <w:szCs w:val="24"/>
                <w:lang w:val="en-CA" w:eastAsia="fr-CA"/>
              </w:rPr>
              <w:footnoteReference w:id="7"/>
            </w:r>
          </w:p>
        </w:tc>
      </w:tr>
      <w:tr w:rsidR="00B24D5A" w:rsidRPr="000B519A" w14:paraId="5A46273B"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272ABF6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DFE6EEC"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Quebec - Conferences</w:t>
            </w:r>
          </w:p>
        </w:tc>
        <w:tc>
          <w:tcPr>
            <w:tcW w:w="1430" w:type="dxa"/>
            <w:tcBorders>
              <w:top w:val="nil"/>
              <w:left w:val="nil"/>
              <w:bottom w:val="single" w:sz="4" w:space="0" w:color="auto"/>
              <w:right w:val="single" w:sz="4" w:space="0" w:color="auto"/>
            </w:tcBorders>
            <w:shd w:val="clear" w:color="auto" w:fill="auto"/>
            <w:noWrap/>
            <w:vAlign w:val="center"/>
          </w:tcPr>
          <w:p w14:paraId="14F221AA"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0226A4"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59117AC" w14:textId="77777777" w:rsidR="00B24D5A" w:rsidRPr="000B519A" w:rsidRDefault="00B24D5A" w:rsidP="00CD33A8">
            <w:pPr>
              <w:jc w:val="center"/>
              <w:rPr>
                <w:kern w:val="0"/>
                <w:sz w:val="20"/>
                <w:szCs w:val="20"/>
                <w:lang w:val="en-CA" w:eastAsia="fr-CA"/>
              </w:rPr>
            </w:pPr>
          </w:p>
        </w:tc>
      </w:tr>
      <w:tr w:rsidR="00B24D5A" w:rsidRPr="000B519A" w14:paraId="03278AAA"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505BE51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0716BD7"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Quebec - Work</w:t>
            </w:r>
          </w:p>
        </w:tc>
        <w:tc>
          <w:tcPr>
            <w:tcW w:w="1430" w:type="dxa"/>
            <w:tcBorders>
              <w:top w:val="nil"/>
              <w:left w:val="nil"/>
              <w:bottom w:val="single" w:sz="4" w:space="0" w:color="auto"/>
              <w:right w:val="single" w:sz="4" w:space="0" w:color="auto"/>
            </w:tcBorders>
            <w:shd w:val="clear" w:color="auto" w:fill="auto"/>
            <w:noWrap/>
            <w:vAlign w:val="center"/>
          </w:tcPr>
          <w:p w14:paraId="4A42FCEF"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EE30F9"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AD97341" w14:textId="77777777" w:rsidR="00B24D5A" w:rsidRPr="000B519A" w:rsidRDefault="00B24D5A" w:rsidP="00CD33A8">
            <w:pPr>
              <w:jc w:val="center"/>
              <w:rPr>
                <w:kern w:val="0"/>
                <w:sz w:val="20"/>
                <w:szCs w:val="20"/>
                <w:lang w:val="en-CA" w:eastAsia="fr-CA"/>
              </w:rPr>
            </w:pPr>
          </w:p>
        </w:tc>
      </w:tr>
      <w:tr w:rsidR="00B24D5A" w:rsidRPr="000B519A" w14:paraId="606DADBA"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1EFF4D9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3504551"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aboard - Conferences</w:t>
            </w:r>
          </w:p>
        </w:tc>
        <w:tc>
          <w:tcPr>
            <w:tcW w:w="1430" w:type="dxa"/>
            <w:tcBorders>
              <w:top w:val="nil"/>
              <w:left w:val="nil"/>
              <w:bottom w:val="single" w:sz="4" w:space="0" w:color="auto"/>
              <w:right w:val="single" w:sz="4" w:space="0" w:color="auto"/>
            </w:tcBorders>
            <w:shd w:val="clear" w:color="auto" w:fill="auto"/>
            <w:noWrap/>
            <w:vAlign w:val="center"/>
          </w:tcPr>
          <w:p w14:paraId="79800C63"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683B9C"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9C39D12" w14:textId="77777777" w:rsidR="00B24D5A" w:rsidRPr="000B519A" w:rsidRDefault="00B24D5A" w:rsidP="00CD33A8">
            <w:pPr>
              <w:jc w:val="center"/>
              <w:rPr>
                <w:kern w:val="0"/>
                <w:sz w:val="20"/>
                <w:szCs w:val="20"/>
                <w:lang w:val="en-CA" w:eastAsia="fr-CA"/>
              </w:rPr>
            </w:pPr>
          </w:p>
        </w:tc>
      </w:tr>
      <w:tr w:rsidR="00B24D5A" w:rsidRPr="000B519A" w14:paraId="48A260EB" w14:textId="77777777" w:rsidTr="00B24D5A">
        <w:trPr>
          <w:trHeight w:val="315"/>
          <w:jc w:val="center"/>
        </w:trPr>
        <w:tc>
          <w:tcPr>
            <w:tcW w:w="410" w:type="dxa"/>
            <w:tcBorders>
              <w:left w:val="single" w:sz="4" w:space="0" w:color="auto"/>
              <w:bottom w:val="single" w:sz="4" w:space="0" w:color="auto"/>
              <w:right w:val="nil"/>
            </w:tcBorders>
            <w:shd w:val="clear" w:color="auto" w:fill="auto"/>
            <w:noWrap/>
            <w:vAlign w:val="center"/>
          </w:tcPr>
          <w:p w14:paraId="6AAEB1E0" w14:textId="77777777" w:rsidR="00B24D5A" w:rsidRPr="000B519A" w:rsidRDefault="00B24D5A" w:rsidP="00CD33A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4AEAE180"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aboard - Work</w:t>
            </w:r>
          </w:p>
        </w:tc>
        <w:tc>
          <w:tcPr>
            <w:tcW w:w="1430" w:type="dxa"/>
            <w:tcBorders>
              <w:top w:val="nil"/>
              <w:left w:val="nil"/>
              <w:bottom w:val="single" w:sz="4" w:space="0" w:color="auto"/>
              <w:right w:val="single" w:sz="4" w:space="0" w:color="auto"/>
            </w:tcBorders>
            <w:shd w:val="clear" w:color="auto" w:fill="auto"/>
            <w:noWrap/>
            <w:vAlign w:val="center"/>
          </w:tcPr>
          <w:p w14:paraId="2FD9C065"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B6B4D0"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F436C66" w14:textId="77777777" w:rsidR="00B24D5A" w:rsidRPr="000B519A" w:rsidRDefault="00B24D5A" w:rsidP="00CD33A8">
            <w:pPr>
              <w:jc w:val="center"/>
              <w:rPr>
                <w:kern w:val="0"/>
                <w:sz w:val="20"/>
                <w:szCs w:val="20"/>
                <w:lang w:val="en-CA" w:eastAsia="fr-CA"/>
              </w:rPr>
            </w:pPr>
          </w:p>
        </w:tc>
      </w:tr>
      <w:tr w:rsidR="00B24D5A" w:rsidRPr="000B519A" w14:paraId="24A84AB9"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6CE560"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Development activities</w:t>
            </w:r>
          </w:p>
        </w:tc>
      </w:tr>
      <w:tr w:rsidR="00B24D5A" w:rsidRPr="00657BA5" w14:paraId="66A2E70F"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747738C"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B28A19E"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0CD097C"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F1A0C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4B1DE1D" w14:textId="77777777" w:rsidR="00B24D5A" w:rsidRPr="000B519A" w:rsidRDefault="00B24D5A" w:rsidP="00CD33A8">
            <w:pPr>
              <w:jc w:val="center"/>
              <w:rPr>
                <w:kern w:val="0"/>
                <w:sz w:val="20"/>
                <w:szCs w:val="20"/>
                <w:lang w:val="en-CA" w:eastAsia="fr-CA"/>
              </w:rPr>
            </w:pPr>
          </w:p>
        </w:tc>
      </w:tr>
      <w:tr w:rsidR="00B24D5A" w:rsidRPr="000B519A" w14:paraId="6FB18ACC"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2871347"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2FB42B0"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5C3A471B"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C6C999"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5F30D6E9" w14:textId="77777777" w:rsidR="00B24D5A" w:rsidRPr="000B519A" w:rsidRDefault="00B24D5A" w:rsidP="00CD33A8">
            <w:pPr>
              <w:jc w:val="center"/>
              <w:rPr>
                <w:kern w:val="0"/>
                <w:sz w:val="20"/>
                <w:szCs w:val="20"/>
                <w:lang w:val="en-CA" w:eastAsia="fr-CA"/>
              </w:rPr>
            </w:pPr>
          </w:p>
        </w:tc>
      </w:tr>
      <w:tr w:rsidR="00B24D5A" w:rsidRPr="00657BA5" w14:paraId="4D3C8EBD"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926B25E" w14:textId="77777777" w:rsidR="00B24D5A" w:rsidRPr="000B519A" w:rsidRDefault="00B24D5A"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C95762C"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Translation and design costs for legal documents for the consolidation of partnerships (maximum $ 10,000)</w:t>
            </w:r>
          </w:p>
        </w:tc>
        <w:tc>
          <w:tcPr>
            <w:tcW w:w="1430" w:type="dxa"/>
            <w:tcBorders>
              <w:top w:val="nil"/>
              <w:left w:val="nil"/>
              <w:bottom w:val="single" w:sz="4" w:space="0" w:color="auto"/>
              <w:right w:val="single" w:sz="4" w:space="0" w:color="auto"/>
            </w:tcBorders>
            <w:shd w:val="clear" w:color="auto" w:fill="auto"/>
            <w:noWrap/>
            <w:vAlign w:val="center"/>
          </w:tcPr>
          <w:p w14:paraId="7CE34E65"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4385C8"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347024B2" w14:textId="77777777" w:rsidR="00B24D5A" w:rsidRPr="000B519A" w:rsidRDefault="00B24D5A" w:rsidP="00CD33A8">
            <w:pPr>
              <w:jc w:val="center"/>
              <w:rPr>
                <w:kern w:val="0"/>
                <w:sz w:val="20"/>
                <w:szCs w:val="20"/>
                <w:lang w:val="en-CA" w:eastAsia="fr-CA"/>
              </w:rPr>
            </w:pPr>
          </w:p>
        </w:tc>
      </w:tr>
      <w:tr w:rsidR="00B24D5A" w:rsidRPr="000B519A" w14:paraId="09921699" w14:textId="77777777" w:rsidTr="00B24D5A">
        <w:trPr>
          <w:trHeight w:val="65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73CCCD7" w14:textId="77777777" w:rsidR="00B24D5A" w:rsidRPr="000B519A" w:rsidRDefault="00B24D5A" w:rsidP="000276DA">
            <w:pPr>
              <w:jc w:val="center"/>
              <w:rPr>
                <w:kern w:val="0"/>
                <w:sz w:val="24"/>
                <w:szCs w:val="24"/>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28B2853" w14:textId="77777777" w:rsidR="00B24D5A" w:rsidRPr="000B519A" w:rsidRDefault="00B24D5A" w:rsidP="000276DA">
            <w:pPr>
              <w:jc w:val="center"/>
              <w:rPr>
                <w:kern w:val="0"/>
                <w:sz w:val="24"/>
                <w:szCs w:val="24"/>
                <w:lang w:val="en-CA" w:eastAsia="fr-CA"/>
              </w:rPr>
            </w:pPr>
            <w:r w:rsidRPr="000B519A">
              <w:rPr>
                <w:b/>
                <w:sz w:val="24"/>
                <w:szCs w:val="24"/>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96D84A" w14:textId="77777777" w:rsidR="00B24D5A" w:rsidRPr="000B519A" w:rsidRDefault="00B24D5A"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8F44415" w14:textId="77777777" w:rsidR="00B24D5A" w:rsidRPr="000B519A" w:rsidRDefault="00B24D5A" w:rsidP="000276DA">
            <w:pPr>
              <w:jc w:val="center"/>
              <w:rPr>
                <w:kern w:val="0"/>
                <w:sz w:val="24"/>
                <w:szCs w:val="24"/>
                <w:lang w:val="en-CA" w:eastAsia="fr-CA"/>
              </w:rPr>
            </w:pPr>
          </w:p>
        </w:tc>
        <w:tc>
          <w:tcPr>
            <w:tcW w:w="140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DE4B21F" w14:textId="77777777" w:rsidR="00B24D5A" w:rsidRPr="000B519A" w:rsidRDefault="00B24D5A" w:rsidP="000276DA">
            <w:pPr>
              <w:jc w:val="center"/>
              <w:rPr>
                <w:kern w:val="0"/>
                <w:sz w:val="24"/>
                <w:szCs w:val="24"/>
                <w:lang w:val="en-CA" w:eastAsia="fr-CA"/>
              </w:rPr>
            </w:pPr>
          </w:p>
        </w:tc>
      </w:tr>
    </w:tbl>
    <w:p w14:paraId="44799C10" w14:textId="77777777" w:rsidR="006425EA" w:rsidRPr="000B519A" w:rsidRDefault="006425EA" w:rsidP="006425EA">
      <w:pPr>
        <w:spacing w:line="80" w:lineRule="exact"/>
        <w:rPr>
          <w:lang w:val="en-CA"/>
        </w:rPr>
      </w:pPr>
    </w:p>
    <w:p w14:paraId="0864D94C" w14:textId="77777777" w:rsidR="00DE6C29" w:rsidRPr="000B519A" w:rsidRDefault="00D93981" w:rsidP="00906880">
      <w:pPr>
        <w:rPr>
          <w:lang w:val="en-CA"/>
        </w:rPr>
      </w:pPr>
      <w:r w:rsidRPr="000B519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657BA5"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7777777" w:rsidR="00DE6C29" w:rsidRPr="000B519A" w:rsidRDefault="00E54242" w:rsidP="00381F06">
            <w:pPr>
              <w:pStyle w:val="Paragraphedeliste"/>
              <w:numPr>
                <w:ilvl w:val="0"/>
                <w:numId w:val="3"/>
              </w:numPr>
              <w:jc w:val="left"/>
              <w:rPr>
                <w:i/>
                <w:iCs/>
                <w:lang w:val="en-CA"/>
              </w:rPr>
            </w:pPr>
            <w:r w:rsidRPr="000B519A">
              <w:rPr>
                <w:b/>
                <w:bCs/>
                <w:lang w:val="en-CA"/>
              </w:rPr>
              <w:lastRenderedPageBreak/>
              <w:t>RESEARCH MANDATE’S FINANCING PL</w:t>
            </w:r>
            <w:r w:rsidR="000B31CD" w:rsidRPr="000B519A">
              <w:rPr>
                <w:b/>
                <w:bCs/>
                <w:lang w:val="en-CA"/>
              </w:rPr>
              <w:t>AN QUEBEC</w:t>
            </w:r>
          </w:p>
        </w:tc>
      </w:tr>
    </w:tbl>
    <w:p w14:paraId="3EDC8C2F" w14:textId="77777777" w:rsidR="00D93981" w:rsidRPr="000B519A" w:rsidRDefault="00D93981" w:rsidP="00906880">
      <w:pPr>
        <w:rPr>
          <w:sz w:val="10"/>
          <w:szCs w:val="10"/>
          <w:lang w:val="en-CA"/>
        </w:rPr>
      </w:pPr>
      <w:bookmarkStart w:id="13" w:name="_Hlk32225525"/>
    </w:p>
    <w:p w14:paraId="2DFAC5B6" w14:textId="77777777" w:rsidR="000276DA" w:rsidRPr="000B519A" w:rsidRDefault="000276DA" w:rsidP="000276DA">
      <w:pPr>
        <w:rPr>
          <w:sz w:val="10"/>
          <w:szCs w:val="10"/>
          <w:lang w:val="en-CA"/>
        </w:rPr>
      </w:pPr>
      <w:bookmarkStart w:id="14" w:name="_Hlk32225468"/>
    </w:p>
    <w:tbl>
      <w:tblPr>
        <w:tblW w:w="10058" w:type="dxa"/>
        <w:jc w:val="center"/>
        <w:tblLayout w:type="fixed"/>
        <w:tblCellMar>
          <w:left w:w="57" w:type="dxa"/>
          <w:right w:w="57" w:type="dxa"/>
        </w:tblCellMar>
        <w:tblLook w:val="0000" w:firstRow="0" w:lastRow="0" w:firstColumn="0" w:lastColumn="0" w:noHBand="0" w:noVBand="0"/>
      </w:tblPr>
      <w:tblGrid>
        <w:gridCol w:w="415"/>
        <w:gridCol w:w="4795"/>
        <w:gridCol w:w="1583"/>
        <w:gridCol w:w="1560"/>
        <w:gridCol w:w="1705"/>
      </w:tblGrid>
      <w:tr w:rsidR="000B31CD" w:rsidRPr="000B519A" w14:paraId="22533F9B" w14:textId="77777777" w:rsidTr="00C67218">
        <w:trPr>
          <w:trHeight w:val="315"/>
          <w:jc w:val="center"/>
        </w:trPr>
        <w:tc>
          <w:tcPr>
            <w:tcW w:w="10058"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3"/>
          <w:p w14:paraId="087F9A68" w14:textId="77777777" w:rsidR="000B31CD" w:rsidRPr="000B519A" w:rsidRDefault="000B31CD" w:rsidP="000276DA">
            <w:pPr>
              <w:pStyle w:val="Paragraphedeliste"/>
              <w:numPr>
                <w:ilvl w:val="0"/>
                <w:numId w:val="9"/>
              </w:numPr>
              <w:jc w:val="left"/>
              <w:rPr>
                <w:b/>
                <w:kern w:val="0"/>
                <w:sz w:val="24"/>
                <w:szCs w:val="24"/>
                <w:lang w:val="en-CA" w:eastAsia="fr-CA"/>
              </w:rPr>
            </w:pPr>
            <w:r w:rsidRPr="000B519A">
              <w:rPr>
                <w:b/>
                <w:kern w:val="0"/>
                <w:sz w:val="24"/>
                <w:szCs w:val="24"/>
                <w:lang w:val="en-CA" w:eastAsia="fr-CA"/>
              </w:rPr>
              <w:t>Cash financing only</w:t>
            </w:r>
          </w:p>
        </w:tc>
      </w:tr>
      <w:tr w:rsidR="000B31CD" w:rsidRPr="000B519A" w14:paraId="6D634ADA" w14:textId="77777777" w:rsidTr="00C67218">
        <w:trPr>
          <w:trHeight w:val="315"/>
          <w:jc w:val="center"/>
        </w:trPr>
        <w:tc>
          <w:tcPr>
            <w:tcW w:w="415" w:type="dxa"/>
            <w:tcBorders>
              <w:top w:val="single" w:sz="4" w:space="0" w:color="auto"/>
              <w:left w:val="double" w:sz="4" w:space="0" w:color="auto"/>
              <w:bottom w:val="nil"/>
              <w:right w:val="nil"/>
            </w:tcBorders>
            <w:shd w:val="clear" w:color="auto" w:fill="auto"/>
            <w:noWrap/>
            <w:vAlign w:val="center"/>
          </w:tcPr>
          <w:p w14:paraId="6EBBDD25" w14:textId="77777777" w:rsidR="000B31CD" w:rsidRPr="000B519A" w:rsidRDefault="000B31CD" w:rsidP="000276DA">
            <w:pPr>
              <w:jc w:val="left"/>
              <w:rPr>
                <w:kern w:val="0"/>
                <w:sz w:val="20"/>
                <w:szCs w:val="20"/>
                <w:lang w:val="en-CA" w:eastAsia="fr-CA"/>
              </w:rPr>
            </w:pPr>
            <w:bookmarkStart w:id="15" w:name="_Hlk27572753"/>
          </w:p>
        </w:tc>
        <w:tc>
          <w:tcPr>
            <w:tcW w:w="4795" w:type="dxa"/>
            <w:tcBorders>
              <w:top w:val="single" w:sz="4" w:space="0" w:color="auto"/>
              <w:left w:val="nil"/>
              <w:bottom w:val="nil"/>
              <w:right w:val="nil"/>
            </w:tcBorders>
            <w:shd w:val="clear" w:color="auto" w:fill="auto"/>
            <w:noWrap/>
            <w:vAlign w:val="center"/>
          </w:tcPr>
          <w:p w14:paraId="381FCB5A" w14:textId="77777777" w:rsidR="000B31CD" w:rsidRPr="000B519A" w:rsidRDefault="000B31CD" w:rsidP="000276DA">
            <w:pPr>
              <w:jc w:val="left"/>
              <w:rPr>
                <w:kern w:val="0"/>
                <w:sz w:val="20"/>
                <w:szCs w:val="20"/>
                <w:lang w:val="en-CA" w:eastAsia="fr-CA"/>
              </w:rPr>
            </w:pPr>
          </w:p>
        </w:tc>
        <w:tc>
          <w:tcPr>
            <w:tcW w:w="1583" w:type="dxa"/>
            <w:tcBorders>
              <w:top w:val="single" w:sz="4" w:space="0" w:color="auto"/>
              <w:left w:val="single" w:sz="4" w:space="0" w:color="auto"/>
              <w:right w:val="single" w:sz="4" w:space="0" w:color="auto"/>
            </w:tcBorders>
            <w:shd w:val="clear" w:color="auto" w:fill="auto"/>
            <w:noWrap/>
            <w:vAlign w:val="center"/>
          </w:tcPr>
          <w:p w14:paraId="36C91FB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1</w:t>
            </w:r>
          </w:p>
        </w:tc>
        <w:tc>
          <w:tcPr>
            <w:tcW w:w="1560" w:type="dxa"/>
            <w:tcBorders>
              <w:top w:val="single" w:sz="4" w:space="0" w:color="auto"/>
              <w:left w:val="nil"/>
              <w:right w:val="single" w:sz="4" w:space="0" w:color="auto"/>
            </w:tcBorders>
            <w:shd w:val="clear" w:color="auto" w:fill="auto"/>
            <w:noWrap/>
            <w:vAlign w:val="center"/>
          </w:tcPr>
          <w:p w14:paraId="5CD2E8D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2</w:t>
            </w:r>
          </w:p>
        </w:tc>
        <w:tc>
          <w:tcPr>
            <w:tcW w:w="1705" w:type="dxa"/>
            <w:tcBorders>
              <w:top w:val="single" w:sz="4" w:space="0" w:color="auto"/>
              <w:left w:val="nil"/>
              <w:right w:val="double" w:sz="4" w:space="0" w:color="auto"/>
            </w:tcBorders>
            <w:shd w:val="clear" w:color="auto" w:fill="auto"/>
            <w:vAlign w:val="center"/>
          </w:tcPr>
          <w:p w14:paraId="223BDB93"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TOTAL</w:t>
            </w:r>
          </w:p>
        </w:tc>
      </w:tr>
      <w:tr w:rsidR="000B31CD" w:rsidRPr="00657BA5" w14:paraId="23C70C31"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53B6CBB" w14:textId="77777777"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 xml:space="preserve">Industrial partners </w:t>
            </w:r>
            <w:r w:rsidRPr="000B519A">
              <w:rPr>
                <w:b/>
                <w:bCs/>
                <w:kern w:val="0"/>
                <w:sz w:val="16"/>
                <w:szCs w:val="16"/>
                <w:lang w:val="en-CA" w:eastAsia="fr-CA"/>
              </w:rPr>
              <w:t>(min. 20% of the research mandate)</w:t>
            </w:r>
          </w:p>
        </w:tc>
      </w:tr>
      <w:tr w:rsidR="000B31CD" w:rsidRPr="000B519A" w14:paraId="25D77E9B" w14:textId="77777777" w:rsidTr="00C67218">
        <w:trPr>
          <w:trHeight w:val="585"/>
          <w:jc w:val="center"/>
        </w:trPr>
        <w:tc>
          <w:tcPr>
            <w:tcW w:w="415" w:type="dxa"/>
            <w:tcBorders>
              <w:top w:val="nil"/>
              <w:left w:val="double" w:sz="4" w:space="0" w:color="auto"/>
              <w:bottom w:val="single" w:sz="4" w:space="0" w:color="auto"/>
              <w:right w:val="nil"/>
            </w:tcBorders>
            <w:shd w:val="clear" w:color="auto" w:fill="auto"/>
            <w:noWrap/>
            <w:vAlign w:val="center"/>
          </w:tcPr>
          <w:p w14:paraId="262B6781" w14:textId="77777777" w:rsidR="000B31CD" w:rsidRPr="000B519A" w:rsidRDefault="000B31CD" w:rsidP="000276DA">
            <w:pPr>
              <w:jc w:val="left"/>
              <w:rPr>
                <w:kern w:val="0"/>
                <w:sz w:val="20"/>
                <w:szCs w:val="20"/>
                <w:lang w:val="en-CA" w:eastAsia="fr-CA"/>
              </w:rPr>
            </w:pPr>
          </w:p>
        </w:tc>
        <w:tc>
          <w:tcPr>
            <w:tcW w:w="4795" w:type="dxa"/>
            <w:tcBorders>
              <w:top w:val="nil"/>
              <w:left w:val="nil"/>
              <w:bottom w:val="single" w:sz="4" w:space="0" w:color="auto"/>
              <w:right w:val="single" w:sz="4" w:space="0" w:color="auto"/>
            </w:tcBorders>
            <w:shd w:val="clear" w:color="auto" w:fill="auto"/>
            <w:noWrap/>
            <w:vAlign w:val="center"/>
          </w:tcPr>
          <w:p w14:paraId="6A2E8013"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r w:rsidR="000B519A" w:rsidRPr="000B519A">
              <w:rPr>
                <w:kern w:val="0"/>
                <w:sz w:val="16"/>
                <w:szCs w:val="16"/>
                <w:lang w:val="en-CA" w:eastAsia="fr-CA"/>
              </w:rPr>
              <w:t>:</w:t>
            </w:r>
          </w:p>
        </w:tc>
        <w:tc>
          <w:tcPr>
            <w:tcW w:w="1583" w:type="dxa"/>
            <w:tcBorders>
              <w:top w:val="nil"/>
              <w:left w:val="nil"/>
              <w:bottom w:val="single" w:sz="4" w:space="0" w:color="auto"/>
              <w:right w:val="single" w:sz="4" w:space="0" w:color="auto"/>
            </w:tcBorders>
            <w:shd w:val="clear" w:color="auto" w:fill="auto"/>
            <w:noWrap/>
            <w:vAlign w:val="center"/>
          </w:tcPr>
          <w:p w14:paraId="14F44C4B"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7B1FA898"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893B6C6" w14:textId="77777777" w:rsidR="000B31CD" w:rsidRPr="000B519A" w:rsidRDefault="000B31CD" w:rsidP="000276DA">
            <w:pPr>
              <w:jc w:val="center"/>
              <w:rPr>
                <w:kern w:val="0"/>
                <w:sz w:val="20"/>
                <w:szCs w:val="20"/>
                <w:lang w:val="en-CA" w:eastAsia="fr-CA"/>
              </w:rPr>
            </w:pPr>
          </w:p>
        </w:tc>
      </w:tr>
      <w:tr w:rsidR="000B31CD" w:rsidRPr="00657BA5" w14:paraId="209A69C8"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720CE62" w14:textId="77777777"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Public financing</w:t>
            </w:r>
            <w:r w:rsidRPr="000B519A">
              <w:rPr>
                <w:rStyle w:val="Appelnotedebasdep"/>
                <w:b/>
                <w:bCs/>
                <w:kern w:val="0"/>
                <w:sz w:val="24"/>
                <w:szCs w:val="24"/>
                <w:lang w:val="en-CA" w:eastAsia="fr-CA"/>
              </w:rPr>
              <w:footnoteReference w:id="8"/>
            </w:r>
            <w:r w:rsidRPr="000B519A">
              <w:rPr>
                <w:b/>
                <w:bCs/>
                <w:kern w:val="0"/>
                <w:sz w:val="16"/>
                <w:szCs w:val="16"/>
                <w:lang w:val="en-CA" w:eastAsia="fr-CA"/>
              </w:rPr>
              <w:t>(max. 80% of the research mandate)</w:t>
            </w:r>
          </w:p>
        </w:tc>
      </w:tr>
      <w:tr w:rsidR="000B31CD" w:rsidRPr="000B519A" w14:paraId="4356BF99" w14:textId="77777777" w:rsidTr="00C67218">
        <w:trPr>
          <w:trHeight w:val="588"/>
          <w:jc w:val="center"/>
        </w:trPr>
        <w:tc>
          <w:tcPr>
            <w:tcW w:w="415" w:type="dxa"/>
            <w:tcBorders>
              <w:top w:val="nil"/>
              <w:left w:val="double" w:sz="4" w:space="0" w:color="auto"/>
              <w:bottom w:val="single" w:sz="4" w:space="0" w:color="auto"/>
              <w:right w:val="nil"/>
            </w:tcBorders>
            <w:shd w:val="clear" w:color="auto" w:fill="auto"/>
            <w:noWrap/>
            <w:vAlign w:val="center"/>
          </w:tcPr>
          <w:p w14:paraId="5ED8F1E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nil"/>
              <w:left w:val="nil"/>
              <w:bottom w:val="single" w:sz="4" w:space="0" w:color="auto"/>
              <w:right w:val="single" w:sz="4" w:space="0" w:color="auto"/>
            </w:tcBorders>
            <w:shd w:val="clear" w:color="auto" w:fill="auto"/>
            <w:noWrap/>
            <w:vAlign w:val="center"/>
          </w:tcPr>
          <w:p w14:paraId="43C3FE82"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PRIMA Québec </w:t>
            </w:r>
            <w:r w:rsidRPr="000B519A">
              <w:rPr>
                <w:kern w:val="0"/>
                <w:sz w:val="16"/>
                <w:szCs w:val="16"/>
                <w:lang w:val="en-CA" w:eastAsia="fr-CA"/>
              </w:rPr>
              <w:t xml:space="preserve">(max 50%) </w:t>
            </w:r>
          </w:p>
        </w:tc>
        <w:tc>
          <w:tcPr>
            <w:tcW w:w="1583" w:type="dxa"/>
            <w:tcBorders>
              <w:top w:val="nil"/>
              <w:left w:val="nil"/>
              <w:bottom w:val="single" w:sz="4" w:space="0" w:color="auto"/>
              <w:right w:val="single" w:sz="4" w:space="0" w:color="auto"/>
            </w:tcBorders>
            <w:shd w:val="clear" w:color="auto" w:fill="auto"/>
            <w:noWrap/>
            <w:vAlign w:val="center"/>
          </w:tcPr>
          <w:p w14:paraId="51079CCA"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2C16C9E0"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14B5DB6" w14:textId="77777777" w:rsidR="000B31CD" w:rsidRPr="000B519A" w:rsidRDefault="000B31CD" w:rsidP="000276DA">
            <w:pPr>
              <w:jc w:val="center"/>
              <w:rPr>
                <w:kern w:val="0"/>
                <w:sz w:val="20"/>
                <w:szCs w:val="20"/>
                <w:lang w:val="en-CA" w:eastAsia="fr-CA"/>
              </w:rPr>
            </w:pPr>
          </w:p>
        </w:tc>
      </w:tr>
      <w:tr w:rsidR="000B31CD" w:rsidRPr="000B519A" w14:paraId="62EB7BF4" w14:textId="77777777" w:rsidTr="00C67218">
        <w:trPr>
          <w:trHeight w:val="496"/>
          <w:jc w:val="center"/>
        </w:trPr>
        <w:tc>
          <w:tcPr>
            <w:tcW w:w="415" w:type="dxa"/>
            <w:tcBorders>
              <w:top w:val="single" w:sz="4" w:space="0" w:color="auto"/>
              <w:left w:val="double" w:sz="4" w:space="0" w:color="auto"/>
              <w:bottom w:val="single" w:sz="4" w:space="0" w:color="auto"/>
              <w:right w:val="nil"/>
            </w:tcBorders>
            <w:shd w:val="clear" w:color="auto" w:fill="auto"/>
            <w:noWrap/>
            <w:vAlign w:val="center"/>
          </w:tcPr>
          <w:p w14:paraId="7201181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single" w:sz="4" w:space="0" w:color="auto"/>
              <w:left w:val="nil"/>
              <w:bottom w:val="single" w:sz="4" w:space="0" w:color="auto"/>
              <w:right w:val="single" w:sz="4" w:space="0" w:color="auto"/>
            </w:tcBorders>
            <w:shd w:val="clear" w:color="auto" w:fill="auto"/>
            <w:noWrap/>
            <w:vAlign w:val="center"/>
          </w:tcPr>
          <w:p w14:paraId="2F050E0E" w14:textId="164FAD52" w:rsidR="000B31CD" w:rsidRPr="000B519A" w:rsidRDefault="000B31CD" w:rsidP="000276DA">
            <w:pPr>
              <w:pStyle w:val="Paragraphedeliste"/>
              <w:ind w:left="0"/>
              <w:jc w:val="left"/>
              <w:rPr>
                <w:kern w:val="0"/>
                <w:sz w:val="20"/>
                <w:szCs w:val="20"/>
                <w:lang w:val="en-CA" w:eastAsia="fr-CA"/>
              </w:rPr>
            </w:pPr>
            <w:r w:rsidRPr="000B519A">
              <w:rPr>
                <w:kern w:val="0"/>
                <w:sz w:val="20"/>
                <w:szCs w:val="20"/>
                <w:lang w:val="en-CA" w:eastAsia="fr-CA"/>
              </w:rPr>
              <w:t>Additional funding (specify)</w:t>
            </w:r>
            <w:r w:rsidR="001534E1">
              <w:rPr>
                <w:rStyle w:val="Appelnotedebasdep"/>
                <w:kern w:val="0"/>
                <w:sz w:val="20"/>
                <w:szCs w:val="20"/>
                <w:lang w:val="en-CA" w:eastAsia="fr-CA"/>
              </w:rPr>
              <w:footnoteReference w:id="9"/>
            </w:r>
            <w:r w:rsidRPr="000B519A">
              <w:rPr>
                <w:kern w:val="0"/>
                <w:sz w:val="20"/>
                <w:szCs w:val="20"/>
                <w:lang w:val="en-CA" w:eastAsia="fr-CA"/>
              </w:rPr>
              <w:t>:</w:t>
            </w:r>
          </w:p>
          <w:p w14:paraId="6FF90CD2" w14:textId="77777777" w:rsidR="000B31CD" w:rsidRPr="000B519A" w:rsidRDefault="000B31CD" w:rsidP="000276DA">
            <w:pPr>
              <w:jc w:val="left"/>
              <w:rPr>
                <w:kern w:val="0"/>
                <w:sz w:val="14"/>
                <w:szCs w:val="14"/>
                <w:lang w:val="en-CA" w:eastAsia="fr-CA"/>
              </w:rPr>
            </w:pPr>
            <w:r w:rsidRPr="000B519A">
              <w:rPr>
                <w:kern w:val="0"/>
                <w:sz w:val="20"/>
                <w:szCs w:val="20"/>
                <w:lang w:val="en-CA" w:eastAsia="fr-CA"/>
              </w:rPr>
              <w:t>______________________________</w:t>
            </w:r>
          </w:p>
          <w:p w14:paraId="406DB70B" w14:textId="77777777" w:rsidR="000B31CD" w:rsidRPr="000B519A" w:rsidRDefault="000B31CD" w:rsidP="000276DA">
            <w:pPr>
              <w:jc w:val="left"/>
              <w:rPr>
                <w:kern w:val="0"/>
                <w:sz w:val="14"/>
                <w:szCs w:val="14"/>
                <w:lang w:val="en-CA" w:eastAsia="fr-CA"/>
              </w:rPr>
            </w:pPr>
          </w:p>
        </w:tc>
        <w:tc>
          <w:tcPr>
            <w:tcW w:w="1583" w:type="dxa"/>
            <w:tcBorders>
              <w:top w:val="single" w:sz="4" w:space="0" w:color="auto"/>
              <w:left w:val="nil"/>
              <w:bottom w:val="single" w:sz="4" w:space="0" w:color="auto"/>
              <w:right w:val="single" w:sz="4" w:space="0" w:color="auto"/>
            </w:tcBorders>
            <w:shd w:val="clear" w:color="auto" w:fill="auto"/>
            <w:noWrap/>
            <w:vAlign w:val="center"/>
          </w:tcPr>
          <w:p w14:paraId="4C140A6B"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7E09A8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nil"/>
              <w:bottom w:val="single" w:sz="4" w:space="0" w:color="auto"/>
              <w:right w:val="double" w:sz="4" w:space="0" w:color="auto"/>
            </w:tcBorders>
            <w:shd w:val="clear" w:color="auto" w:fill="auto"/>
            <w:vAlign w:val="center"/>
          </w:tcPr>
          <w:p w14:paraId="3E948628" w14:textId="77777777" w:rsidR="000B31CD" w:rsidRPr="000B519A" w:rsidRDefault="000B31CD" w:rsidP="000276DA">
            <w:pPr>
              <w:jc w:val="center"/>
              <w:rPr>
                <w:kern w:val="0"/>
                <w:sz w:val="20"/>
                <w:szCs w:val="20"/>
                <w:lang w:val="en-CA" w:eastAsia="fr-CA"/>
              </w:rPr>
            </w:pPr>
          </w:p>
        </w:tc>
      </w:tr>
      <w:bookmarkEnd w:id="15"/>
      <w:tr w:rsidR="000B31CD" w:rsidRPr="000B519A" w14:paraId="67AFA288" w14:textId="77777777" w:rsidTr="00C67218">
        <w:trPr>
          <w:trHeight w:val="315"/>
          <w:jc w:val="center"/>
        </w:trPr>
        <w:tc>
          <w:tcPr>
            <w:tcW w:w="415"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EFF2E28" w14:textId="77777777" w:rsidR="000B31CD" w:rsidRPr="000B519A" w:rsidRDefault="000B31CD" w:rsidP="000276DA">
            <w:pPr>
              <w:jc w:val="left"/>
              <w:rPr>
                <w:kern w:val="0"/>
                <w:sz w:val="20"/>
                <w:szCs w:val="20"/>
                <w:lang w:val="en-CA" w:eastAsia="fr-CA"/>
              </w:rPr>
            </w:pPr>
          </w:p>
        </w:tc>
        <w:tc>
          <w:tcPr>
            <w:tcW w:w="4795"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E9AB1AA" w14:textId="77777777" w:rsidR="000B31CD" w:rsidRPr="000B519A" w:rsidRDefault="000B31CD" w:rsidP="000276DA">
            <w:pPr>
              <w:jc w:val="right"/>
              <w:rPr>
                <w:kern w:val="0"/>
                <w:sz w:val="20"/>
                <w:szCs w:val="20"/>
                <w:lang w:val="en-CA" w:eastAsia="fr-CA"/>
              </w:rPr>
            </w:pPr>
            <w:r w:rsidRPr="000B519A">
              <w:rPr>
                <w:b/>
                <w:lang w:val="en-CA"/>
              </w:rPr>
              <w:t>TOTAL funding</w:t>
            </w:r>
          </w:p>
        </w:tc>
        <w:tc>
          <w:tcPr>
            <w:tcW w:w="1583"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F9E876C"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FBE0AB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68AD9EBD" w14:textId="77777777" w:rsidR="000B31CD" w:rsidRPr="000B519A" w:rsidRDefault="000B31CD" w:rsidP="000276DA">
            <w:pPr>
              <w:jc w:val="center"/>
              <w:rPr>
                <w:kern w:val="0"/>
                <w:sz w:val="20"/>
                <w:szCs w:val="20"/>
                <w:lang w:val="en-CA" w:eastAsia="fr-CA"/>
              </w:rPr>
            </w:pPr>
          </w:p>
        </w:tc>
      </w:tr>
    </w:tbl>
    <w:p w14:paraId="57FB2E7F" w14:textId="77777777" w:rsidR="000B31CD" w:rsidRPr="000B519A" w:rsidRDefault="000B31CD">
      <w:pPr>
        <w:rPr>
          <w:sz w:val="10"/>
          <w:szCs w:val="10"/>
          <w:lang w:val="en-CA"/>
        </w:rPr>
      </w:pPr>
    </w:p>
    <w:tbl>
      <w:tblPr>
        <w:tblW w:w="10099" w:type="dxa"/>
        <w:jc w:val="center"/>
        <w:tblLayout w:type="fixed"/>
        <w:tblCellMar>
          <w:left w:w="70" w:type="dxa"/>
          <w:right w:w="70" w:type="dxa"/>
        </w:tblCellMar>
        <w:tblLook w:val="0000" w:firstRow="0" w:lastRow="0" w:firstColumn="0" w:lastColumn="0" w:noHBand="0" w:noVBand="0"/>
      </w:tblPr>
      <w:tblGrid>
        <w:gridCol w:w="436"/>
        <w:gridCol w:w="3700"/>
        <w:gridCol w:w="5963"/>
      </w:tblGrid>
      <w:tr w:rsidR="000276DA" w:rsidRPr="00657BA5" w14:paraId="085A237F" w14:textId="77777777" w:rsidTr="000B519A">
        <w:trPr>
          <w:trHeight w:val="315"/>
          <w:jc w:val="center"/>
        </w:trPr>
        <w:tc>
          <w:tcPr>
            <w:tcW w:w="10099" w:type="dxa"/>
            <w:gridSpan w:val="3"/>
            <w:tcBorders>
              <w:top w:val="double" w:sz="4" w:space="0" w:color="auto"/>
              <w:left w:val="double" w:sz="4" w:space="0" w:color="auto"/>
              <w:bottom w:val="single" w:sz="4" w:space="0" w:color="auto"/>
              <w:right w:val="single" w:sz="4" w:space="0" w:color="auto"/>
            </w:tcBorders>
            <w:shd w:val="clear" w:color="auto" w:fill="D9D9D9"/>
            <w:noWrap/>
            <w:vAlign w:val="center"/>
          </w:tcPr>
          <w:p w14:paraId="5A3397F9" w14:textId="77777777" w:rsidR="000276DA" w:rsidRPr="000B519A" w:rsidRDefault="000276DA" w:rsidP="00660A65">
            <w:pPr>
              <w:pStyle w:val="Paragraphedeliste"/>
              <w:numPr>
                <w:ilvl w:val="0"/>
                <w:numId w:val="9"/>
              </w:numPr>
              <w:jc w:val="left"/>
              <w:rPr>
                <w:b/>
                <w:bCs/>
                <w:kern w:val="0"/>
                <w:sz w:val="24"/>
                <w:szCs w:val="24"/>
                <w:lang w:val="en-CA" w:eastAsia="fr-CA"/>
              </w:rPr>
            </w:pPr>
            <w:r w:rsidRPr="000B519A">
              <w:rPr>
                <w:b/>
                <w:bCs/>
                <w:kern w:val="0"/>
                <w:sz w:val="24"/>
                <w:szCs w:val="24"/>
                <w:lang w:val="en-CA" w:eastAsia="fr-CA"/>
              </w:rPr>
              <w:t xml:space="preserve">For information, </w:t>
            </w:r>
            <w:r w:rsidR="00660A65" w:rsidRPr="000B519A">
              <w:rPr>
                <w:b/>
                <w:bCs/>
                <w:kern w:val="0"/>
                <w:sz w:val="24"/>
                <w:szCs w:val="24"/>
                <w:lang w:val="en-CA" w:eastAsia="fr-CA"/>
              </w:rPr>
              <w:t xml:space="preserve">in-kind </w:t>
            </w:r>
            <w:r w:rsidRPr="000B519A">
              <w:rPr>
                <w:b/>
                <w:bCs/>
                <w:kern w:val="0"/>
                <w:sz w:val="24"/>
                <w:szCs w:val="24"/>
                <w:lang w:val="en-CA" w:eastAsia="fr-CA"/>
              </w:rPr>
              <w:t>contribution from industrial partners</w:t>
            </w:r>
          </w:p>
        </w:tc>
      </w:tr>
      <w:tr w:rsidR="000276DA" w:rsidRPr="000B519A" w14:paraId="08A73F74" w14:textId="77777777" w:rsidTr="000B519A">
        <w:trPr>
          <w:trHeight w:val="315"/>
          <w:jc w:val="center"/>
        </w:trPr>
        <w:tc>
          <w:tcPr>
            <w:tcW w:w="436" w:type="dxa"/>
            <w:tcBorders>
              <w:top w:val="nil"/>
              <w:left w:val="double" w:sz="4" w:space="0" w:color="auto"/>
              <w:bottom w:val="double" w:sz="4" w:space="0" w:color="auto"/>
            </w:tcBorders>
            <w:shd w:val="clear" w:color="auto" w:fill="auto"/>
            <w:noWrap/>
            <w:vAlign w:val="center"/>
          </w:tcPr>
          <w:p w14:paraId="0510722B" w14:textId="77777777" w:rsidR="000276DA" w:rsidRPr="000B519A" w:rsidRDefault="000276DA" w:rsidP="000276DA">
            <w:pPr>
              <w:jc w:val="left"/>
              <w:rPr>
                <w:kern w:val="0"/>
                <w:sz w:val="20"/>
                <w:szCs w:val="20"/>
                <w:lang w:val="en-CA" w:eastAsia="fr-CA"/>
              </w:rPr>
            </w:pPr>
          </w:p>
        </w:tc>
        <w:tc>
          <w:tcPr>
            <w:tcW w:w="3700" w:type="dxa"/>
            <w:tcBorders>
              <w:top w:val="nil"/>
              <w:bottom w:val="double" w:sz="4" w:space="0" w:color="auto"/>
              <w:right w:val="single" w:sz="4" w:space="0" w:color="auto"/>
            </w:tcBorders>
            <w:shd w:val="clear" w:color="auto" w:fill="auto"/>
            <w:noWrap/>
            <w:vAlign w:val="center"/>
          </w:tcPr>
          <w:p w14:paraId="62F8837B" w14:textId="77777777" w:rsidR="000276DA" w:rsidRPr="000B519A" w:rsidRDefault="00617C39"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p>
        </w:tc>
        <w:tc>
          <w:tcPr>
            <w:tcW w:w="5963" w:type="dxa"/>
            <w:tcBorders>
              <w:top w:val="nil"/>
              <w:left w:val="nil"/>
              <w:bottom w:val="double" w:sz="4" w:space="0" w:color="auto"/>
              <w:right w:val="single" w:sz="4" w:space="0" w:color="auto"/>
            </w:tcBorders>
            <w:shd w:val="clear" w:color="auto" w:fill="auto"/>
            <w:noWrap/>
            <w:vAlign w:val="center"/>
          </w:tcPr>
          <w:p w14:paraId="72D8F7CC" w14:textId="77777777" w:rsidR="000276DA" w:rsidRPr="000B519A" w:rsidRDefault="000276DA" w:rsidP="000276DA">
            <w:pPr>
              <w:jc w:val="center"/>
              <w:rPr>
                <w:kern w:val="0"/>
                <w:sz w:val="20"/>
                <w:szCs w:val="20"/>
                <w:lang w:val="en-CA" w:eastAsia="fr-CA"/>
              </w:rPr>
            </w:pPr>
          </w:p>
        </w:tc>
      </w:tr>
    </w:tbl>
    <w:p w14:paraId="1339FFD0" w14:textId="77777777" w:rsidR="000276DA" w:rsidRPr="000B519A" w:rsidRDefault="000276DA" w:rsidP="000276DA">
      <w:pPr>
        <w:rPr>
          <w:sz w:val="10"/>
          <w:szCs w:val="10"/>
          <w:lang w:val="en-CA"/>
        </w:rPr>
      </w:pPr>
      <w:bookmarkStart w:id="16" w:name="_Hlk32225557"/>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6974"/>
        <w:gridCol w:w="2628"/>
      </w:tblGrid>
      <w:tr w:rsidR="001A6729" w:rsidRPr="00657BA5" w14:paraId="292F1C6F" w14:textId="77777777" w:rsidTr="00ED0E1C">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33178AA8" w14:textId="77777777" w:rsidR="001A6729" w:rsidRPr="000B519A" w:rsidRDefault="00B75DB1" w:rsidP="000276DA">
            <w:pPr>
              <w:pStyle w:val="Paragraphedeliste"/>
              <w:numPr>
                <w:ilvl w:val="0"/>
                <w:numId w:val="9"/>
              </w:numPr>
              <w:jc w:val="left"/>
              <w:rPr>
                <w:i/>
                <w:iCs/>
                <w:lang w:val="en-CA"/>
              </w:rPr>
            </w:pPr>
            <w:bookmarkStart w:id="17" w:name="_Hlk27572778"/>
            <w:bookmarkEnd w:id="14"/>
            <w:r w:rsidRPr="000B519A">
              <w:rPr>
                <w:b/>
                <w:bCs/>
                <w:lang w:val="en-CA"/>
              </w:rPr>
              <w:t>ADDITIONAL CONTRIBUTIONS FROM INDUSTRIALS AND MEI</w:t>
            </w:r>
          </w:p>
        </w:tc>
      </w:tr>
      <w:tr w:rsidR="00C93385" w:rsidRPr="00657BA5" w14:paraId="54C09D1D"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right w:val="double" w:sz="4" w:space="0" w:color="auto"/>
            </w:tcBorders>
            <w:shd w:val="clear" w:color="auto" w:fill="D9D9D9"/>
            <w:noWrap/>
            <w:vAlign w:val="center"/>
          </w:tcPr>
          <w:p w14:paraId="0F629A28" w14:textId="77777777" w:rsidR="00C93385" w:rsidRPr="000B519A" w:rsidRDefault="00B75DB1" w:rsidP="008A4CD1">
            <w:pPr>
              <w:jc w:val="left"/>
              <w:rPr>
                <w:b/>
                <w:bCs/>
                <w:kern w:val="0"/>
                <w:sz w:val="24"/>
                <w:szCs w:val="24"/>
                <w:lang w:val="en-CA" w:eastAsia="fr-CA"/>
              </w:rPr>
            </w:pPr>
            <w:r w:rsidRPr="000B519A">
              <w:rPr>
                <w:b/>
                <w:bCs/>
                <w:kern w:val="0"/>
                <w:sz w:val="24"/>
                <w:szCs w:val="24"/>
                <w:lang w:val="en-CA" w:eastAsia="fr-CA"/>
              </w:rPr>
              <w:t>Contribution to the management fees of PRIMA Québec</w:t>
            </w:r>
          </w:p>
        </w:tc>
      </w:tr>
      <w:tr w:rsidR="00B75DB1" w:rsidRPr="00657BA5" w14:paraId="230C7C4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7C583E4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605ABE8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Industrial partners: equal to </w:t>
            </w:r>
            <w:r w:rsidR="00617C39" w:rsidRPr="000B519A">
              <w:rPr>
                <w:kern w:val="0"/>
                <w:sz w:val="20"/>
                <w:szCs w:val="20"/>
                <w:lang w:val="en-CA" w:eastAsia="fr-CA"/>
              </w:rPr>
              <w:t>3</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144B2D10" w14:textId="77777777" w:rsidR="00B75DB1" w:rsidRPr="000B519A" w:rsidRDefault="00B75DB1" w:rsidP="00B75DB1">
            <w:pPr>
              <w:jc w:val="center"/>
              <w:rPr>
                <w:kern w:val="0"/>
                <w:sz w:val="20"/>
                <w:szCs w:val="20"/>
                <w:lang w:val="en-CA" w:eastAsia="fr-CA"/>
              </w:rPr>
            </w:pPr>
          </w:p>
        </w:tc>
      </w:tr>
      <w:tr w:rsidR="00B75DB1" w:rsidRPr="00657BA5" w14:paraId="0F49473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3107A15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CC5EE7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MEI: equal to </w:t>
            </w:r>
            <w:r w:rsidR="00617C39" w:rsidRPr="000B519A">
              <w:rPr>
                <w:kern w:val="0"/>
                <w:sz w:val="20"/>
                <w:szCs w:val="20"/>
                <w:lang w:val="en-CA" w:eastAsia="fr-CA"/>
              </w:rPr>
              <w:t>2</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2058F204" w14:textId="77777777" w:rsidR="00B75DB1" w:rsidRPr="000B519A" w:rsidRDefault="00B75DB1" w:rsidP="00B75DB1">
            <w:pPr>
              <w:jc w:val="center"/>
              <w:rPr>
                <w:kern w:val="0"/>
                <w:sz w:val="20"/>
                <w:szCs w:val="20"/>
                <w:lang w:val="en-CA" w:eastAsia="fr-CA"/>
              </w:rPr>
            </w:pPr>
          </w:p>
        </w:tc>
      </w:tr>
      <w:tr w:rsidR="00B75DB1" w:rsidRPr="00657BA5" w14:paraId="7F202603"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bottom w:val="single" w:sz="4" w:space="0" w:color="auto"/>
              <w:right w:val="double" w:sz="4" w:space="0" w:color="auto"/>
            </w:tcBorders>
            <w:shd w:val="clear" w:color="auto" w:fill="D9D9D9"/>
            <w:noWrap/>
            <w:vAlign w:val="center"/>
          </w:tcPr>
          <w:p w14:paraId="093CDE13" w14:textId="77777777" w:rsidR="00B75DB1" w:rsidRPr="000B519A" w:rsidRDefault="00B75DB1" w:rsidP="00810897">
            <w:pPr>
              <w:jc w:val="left"/>
              <w:rPr>
                <w:b/>
                <w:bCs/>
                <w:kern w:val="0"/>
                <w:sz w:val="24"/>
                <w:szCs w:val="24"/>
                <w:lang w:val="en-CA" w:eastAsia="fr-CA"/>
              </w:rPr>
            </w:pPr>
            <w:r w:rsidRPr="000B519A">
              <w:rPr>
                <w:b/>
                <w:bCs/>
                <w:kern w:val="0"/>
                <w:sz w:val="24"/>
                <w:szCs w:val="24"/>
                <w:lang w:val="en-CA" w:eastAsia="fr-CA"/>
              </w:rPr>
              <w:t>PRIMA Q</w:t>
            </w:r>
            <w:r w:rsidR="000B31CD" w:rsidRPr="000B519A">
              <w:rPr>
                <w:b/>
                <w:bCs/>
                <w:kern w:val="0"/>
                <w:sz w:val="24"/>
                <w:szCs w:val="24"/>
                <w:lang w:val="en-CA" w:eastAsia="fr-CA"/>
              </w:rPr>
              <w:t>uébec</w:t>
            </w:r>
            <w:r w:rsidRPr="000B519A">
              <w:rPr>
                <w:b/>
                <w:bCs/>
                <w:kern w:val="0"/>
                <w:sz w:val="24"/>
                <w:szCs w:val="24"/>
                <w:lang w:val="en-CA" w:eastAsia="fr-CA"/>
              </w:rPr>
              <w:t xml:space="preserve">’s </w:t>
            </w:r>
            <w:r w:rsidR="00810897" w:rsidRPr="000B519A">
              <w:rPr>
                <w:b/>
                <w:bCs/>
                <w:kern w:val="0"/>
                <w:sz w:val="24"/>
                <w:szCs w:val="24"/>
                <w:lang w:val="en-CA" w:eastAsia="fr-CA"/>
              </w:rPr>
              <w:t xml:space="preserve">additional </w:t>
            </w:r>
            <w:r w:rsidRPr="000B519A">
              <w:rPr>
                <w:b/>
                <w:bCs/>
                <w:kern w:val="0"/>
                <w:sz w:val="24"/>
                <w:szCs w:val="24"/>
                <w:lang w:val="en-CA" w:eastAsia="fr-CA"/>
              </w:rPr>
              <w:t xml:space="preserve">contribution to indirect </w:t>
            </w:r>
            <w:r w:rsidR="00810897" w:rsidRPr="000B519A">
              <w:rPr>
                <w:b/>
                <w:bCs/>
                <w:kern w:val="0"/>
                <w:sz w:val="24"/>
                <w:szCs w:val="24"/>
                <w:lang w:val="en-CA" w:eastAsia="fr-CA"/>
              </w:rPr>
              <w:t>costs of research</w:t>
            </w:r>
            <w:r w:rsidRPr="000B519A">
              <w:rPr>
                <w:b/>
                <w:bCs/>
                <w:kern w:val="0"/>
                <w:sz w:val="24"/>
                <w:szCs w:val="24"/>
                <w:lang w:val="en-CA" w:eastAsia="fr-CA"/>
              </w:rPr>
              <w:t xml:space="preserve"> if applicable</w:t>
            </w:r>
          </w:p>
        </w:tc>
      </w:tr>
      <w:tr w:rsidR="00B75DB1" w:rsidRPr="00657BA5" w14:paraId="1B1E10E6"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double" w:sz="4" w:space="0" w:color="auto"/>
              <w:right w:val="nil"/>
            </w:tcBorders>
            <w:shd w:val="clear" w:color="auto" w:fill="auto"/>
            <w:noWrap/>
            <w:vAlign w:val="center"/>
          </w:tcPr>
          <w:p w14:paraId="0F5F3A41" w14:textId="77777777" w:rsidR="00B75DB1" w:rsidRPr="000B519A" w:rsidRDefault="00B75DB1" w:rsidP="00B75DB1">
            <w:pPr>
              <w:jc w:val="left"/>
              <w:rPr>
                <w:kern w:val="0"/>
                <w:sz w:val="20"/>
                <w:szCs w:val="20"/>
                <w:lang w:val="en-CA" w:eastAsia="fr-CA"/>
              </w:rPr>
            </w:pPr>
            <w:r w:rsidRPr="000B519A">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534A7826" w14:textId="77777777" w:rsidR="00B75DB1" w:rsidRPr="000B519A" w:rsidRDefault="00B75DB1" w:rsidP="00810897">
            <w:pPr>
              <w:jc w:val="left"/>
              <w:rPr>
                <w:kern w:val="0"/>
                <w:sz w:val="20"/>
                <w:szCs w:val="20"/>
                <w:lang w:val="en-CA" w:eastAsia="fr-CA"/>
              </w:rPr>
            </w:pPr>
            <w:r w:rsidRPr="000B519A">
              <w:rPr>
                <w:kern w:val="0"/>
                <w:sz w:val="20"/>
                <w:szCs w:val="20"/>
                <w:lang w:val="en-CA" w:eastAsia="fr-CA"/>
              </w:rPr>
              <w:t xml:space="preserve">27% of the contribution of PRIMA Quebec to the search mandate for eligible </w:t>
            </w:r>
            <w:proofErr w:type="spellStart"/>
            <w:proofErr w:type="gramStart"/>
            <w:r w:rsidRPr="000B519A">
              <w:rPr>
                <w:kern w:val="0"/>
                <w:sz w:val="20"/>
                <w:szCs w:val="20"/>
                <w:lang w:val="en-CA" w:eastAsia="fr-CA"/>
              </w:rPr>
              <w:t>cost</w:t>
            </w:r>
            <w:r w:rsidR="00660A65" w:rsidRPr="000B519A">
              <w:rPr>
                <w:kern w:val="0"/>
                <w:sz w:val="20"/>
                <w:szCs w:val="20"/>
                <w:lang w:val="en-CA" w:eastAsia="fr-CA"/>
              </w:rPr>
              <w:t>s</w:t>
            </w:r>
            <w:r w:rsidRPr="000B519A">
              <w:rPr>
                <w:kern w:val="0"/>
                <w:sz w:val="20"/>
                <w:szCs w:val="20"/>
                <w:lang w:val="en-CA" w:eastAsia="fr-CA"/>
              </w:rPr>
              <w:t>.All</w:t>
            </w:r>
            <w:proofErr w:type="spellEnd"/>
            <w:proofErr w:type="gramEnd"/>
            <w:r w:rsidRPr="000B519A">
              <w:rPr>
                <w:kern w:val="0"/>
                <w:sz w:val="20"/>
                <w:szCs w:val="20"/>
                <w:lang w:val="en-CA" w:eastAsia="fr-CA"/>
              </w:rPr>
              <w:t xml:space="preserve"> financial partners must contribute to </w:t>
            </w:r>
            <w:r w:rsidR="00810897" w:rsidRPr="000B519A">
              <w:rPr>
                <w:kern w:val="0"/>
                <w:sz w:val="20"/>
                <w:szCs w:val="20"/>
                <w:lang w:val="en-CA" w:eastAsia="fr-CA"/>
              </w:rPr>
              <w:t>ICR</w:t>
            </w:r>
          </w:p>
        </w:tc>
        <w:tc>
          <w:tcPr>
            <w:tcW w:w="2628" w:type="dxa"/>
            <w:tcBorders>
              <w:top w:val="nil"/>
              <w:left w:val="nil"/>
              <w:bottom w:val="double" w:sz="4" w:space="0" w:color="auto"/>
              <w:right w:val="double" w:sz="4" w:space="0" w:color="auto"/>
            </w:tcBorders>
            <w:shd w:val="clear" w:color="auto" w:fill="auto"/>
            <w:noWrap/>
            <w:vAlign w:val="center"/>
          </w:tcPr>
          <w:p w14:paraId="6AF02DE8" w14:textId="77777777" w:rsidR="00B75DB1" w:rsidRPr="000B519A" w:rsidRDefault="00B75DB1" w:rsidP="00B75DB1">
            <w:pPr>
              <w:jc w:val="center"/>
              <w:rPr>
                <w:kern w:val="0"/>
                <w:sz w:val="20"/>
                <w:szCs w:val="20"/>
                <w:lang w:val="en-CA" w:eastAsia="fr-CA"/>
              </w:rPr>
            </w:pPr>
          </w:p>
        </w:tc>
      </w:tr>
    </w:tbl>
    <w:p w14:paraId="6B7B0585" w14:textId="77777777" w:rsidR="00146856" w:rsidRPr="000B519A" w:rsidRDefault="00146856" w:rsidP="00146856">
      <w:pPr>
        <w:rPr>
          <w:lang w:val="en-CA"/>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4139"/>
        <w:gridCol w:w="5463"/>
      </w:tblGrid>
      <w:tr w:rsidR="001A6729" w:rsidRPr="00657BA5" w14:paraId="463276FF" w14:textId="77777777" w:rsidTr="00ED0E1C">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698FA178" w14:textId="77777777" w:rsidR="001A6729" w:rsidRPr="000B519A" w:rsidRDefault="00B75DB1" w:rsidP="005A3E14">
            <w:pPr>
              <w:pStyle w:val="Paragraphedeliste"/>
              <w:numPr>
                <w:ilvl w:val="0"/>
                <w:numId w:val="9"/>
              </w:numPr>
              <w:jc w:val="left"/>
              <w:rPr>
                <w:i/>
                <w:iCs/>
                <w:lang w:val="en-CA"/>
              </w:rPr>
            </w:pPr>
            <w:r w:rsidRPr="000B519A">
              <w:rPr>
                <w:b/>
                <w:bCs/>
                <w:lang w:val="en-CA"/>
              </w:rPr>
              <w:t>SUMMARY OF FUNDING BY PRIMA</w:t>
            </w:r>
          </w:p>
        </w:tc>
      </w:tr>
      <w:tr w:rsidR="00146856" w:rsidRPr="00657BA5" w14:paraId="3E8ED064"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190BFEE3" w14:textId="77777777" w:rsidR="00146856" w:rsidRPr="000B519A"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C3E13AB"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to the Research Mandate</w:t>
            </w:r>
          </w:p>
        </w:tc>
        <w:tc>
          <w:tcPr>
            <w:tcW w:w="5463" w:type="dxa"/>
            <w:tcBorders>
              <w:top w:val="nil"/>
              <w:left w:val="nil"/>
              <w:bottom w:val="single" w:sz="4" w:space="0" w:color="auto"/>
              <w:right w:val="double" w:sz="4" w:space="0" w:color="auto"/>
            </w:tcBorders>
            <w:shd w:val="clear" w:color="auto" w:fill="auto"/>
            <w:noWrap/>
            <w:vAlign w:val="center"/>
          </w:tcPr>
          <w:p w14:paraId="748572B7" w14:textId="77777777" w:rsidR="00146856" w:rsidRPr="000B519A" w:rsidRDefault="00146856" w:rsidP="00DB1FAB">
            <w:pPr>
              <w:jc w:val="center"/>
              <w:rPr>
                <w:kern w:val="0"/>
                <w:sz w:val="20"/>
                <w:szCs w:val="20"/>
                <w:lang w:val="en-CA" w:eastAsia="fr-CA"/>
              </w:rPr>
            </w:pPr>
          </w:p>
        </w:tc>
      </w:tr>
      <w:tr w:rsidR="00146856" w:rsidRPr="000B519A" w14:paraId="1737A1C7"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07DD5430" w14:textId="77777777" w:rsidR="00146856" w:rsidRPr="000B519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0F37055"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from MEI (Management fees)</w:t>
            </w:r>
          </w:p>
        </w:tc>
        <w:tc>
          <w:tcPr>
            <w:tcW w:w="5463" w:type="dxa"/>
            <w:tcBorders>
              <w:top w:val="single" w:sz="4" w:space="0" w:color="auto"/>
              <w:left w:val="nil"/>
              <w:bottom w:val="single" w:sz="4" w:space="0" w:color="auto"/>
              <w:right w:val="double" w:sz="4" w:space="0" w:color="auto"/>
            </w:tcBorders>
            <w:shd w:val="clear" w:color="auto" w:fill="auto"/>
            <w:noWrap/>
            <w:vAlign w:val="center"/>
          </w:tcPr>
          <w:p w14:paraId="26293DE1" w14:textId="77777777" w:rsidR="00146856" w:rsidRPr="000B519A" w:rsidRDefault="00146856" w:rsidP="00DB1FAB">
            <w:pPr>
              <w:jc w:val="center"/>
              <w:rPr>
                <w:kern w:val="0"/>
                <w:sz w:val="20"/>
                <w:szCs w:val="20"/>
                <w:lang w:val="en-CA" w:eastAsia="fr-CA"/>
              </w:rPr>
            </w:pPr>
          </w:p>
        </w:tc>
      </w:tr>
      <w:tr w:rsidR="00146856" w:rsidRPr="00657BA5" w14:paraId="6B6EB663"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4C461C3E" w14:textId="77777777" w:rsidR="00146856" w:rsidRPr="000B519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38B66545" w14:textId="77777777" w:rsidR="00146856" w:rsidRPr="000B519A" w:rsidRDefault="00B75DB1" w:rsidP="00810897">
            <w:pPr>
              <w:jc w:val="left"/>
              <w:rPr>
                <w:kern w:val="0"/>
                <w:sz w:val="20"/>
                <w:szCs w:val="20"/>
                <w:lang w:val="en-CA" w:eastAsia="fr-CA"/>
              </w:rPr>
            </w:pPr>
            <w:r w:rsidRPr="000B519A">
              <w:rPr>
                <w:kern w:val="0"/>
                <w:sz w:val="20"/>
                <w:szCs w:val="20"/>
                <w:lang w:val="en-CA" w:eastAsia="fr-CA"/>
              </w:rPr>
              <w:t>Indirect Cost</w:t>
            </w:r>
            <w:r w:rsidR="00810897" w:rsidRPr="000B519A">
              <w:rPr>
                <w:kern w:val="0"/>
                <w:sz w:val="20"/>
                <w:szCs w:val="20"/>
                <w:lang w:val="en-CA" w:eastAsia="fr-CA"/>
              </w:rPr>
              <w:t>s of Research</w:t>
            </w:r>
            <w:r w:rsidRPr="000B519A">
              <w:rPr>
                <w:kern w:val="0"/>
                <w:sz w:val="20"/>
                <w:szCs w:val="20"/>
                <w:lang w:val="en-CA" w:eastAsia="fr-CA"/>
              </w:rPr>
              <w:t xml:space="preserve"> (If applicable)</w:t>
            </w:r>
          </w:p>
        </w:tc>
        <w:tc>
          <w:tcPr>
            <w:tcW w:w="5463" w:type="dxa"/>
            <w:tcBorders>
              <w:top w:val="single" w:sz="4" w:space="0" w:color="auto"/>
              <w:left w:val="nil"/>
              <w:bottom w:val="single" w:sz="4" w:space="0" w:color="auto"/>
              <w:right w:val="double" w:sz="4" w:space="0" w:color="auto"/>
            </w:tcBorders>
            <w:shd w:val="clear" w:color="auto" w:fill="auto"/>
            <w:noWrap/>
            <w:vAlign w:val="center"/>
          </w:tcPr>
          <w:p w14:paraId="4857CD60" w14:textId="77777777" w:rsidR="00146856" w:rsidRPr="000B519A" w:rsidRDefault="00146856" w:rsidP="00DB1FAB">
            <w:pPr>
              <w:jc w:val="center"/>
              <w:rPr>
                <w:kern w:val="0"/>
                <w:sz w:val="20"/>
                <w:szCs w:val="20"/>
                <w:lang w:val="en-CA" w:eastAsia="fr-CA"/>
              </w:rPr>
            </w:pPr>
          </w:p>
        </w:tc>
      </w:tr>
      <w:tr w:rsidR="0015444D" w:rsidRPr="00657BA5" w14:paraId="2898FD87"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157DDFE" w14:textId="77777777" w:rsidR="0015444D" w:rsidRPr="000B519A"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2EC0DA5" w14:textId="77777777" w:rsidR="00B75DB1" w:rsidRPr="000B519A" w:rsidRDefault="00B75DB1" w:rsidP="00B75DB1">
            <w:pPr>
              <w:rPr>
                <w:b/>
                <w:lang w:val="en-CA"/>
              </w:rPr>
            </w:pPr>
            <w:r w:rsidRPr="000B519A">
              <w:rPr>
                <w:b/>
                <w:lang w:val="en-CA"/>
              </w:rPr>
              <w:t>TOTAL funding from PRIMA</w:t>
            </w:r>
          </w:p>
          <w:p w14:paraId="64D471DE" w14:textId="77777777" w:rsidR="0015444D" w:rsidRPr="000B519A" w:rsidRDefault="00B75DB1" w:rsidP="00B75DB1">
            <w:pPr>
              <w:jc w:val="left"/>
              <w:rPr>
                <w:kern w:val="0"/>
                <w:sz w:val="20"/>
                <w:szCs w:val="20"/>
                <w:lang w:val="en-CA" w:eastAsia="fr-CA"/>
              </w:rPr>
            </w:pPr>
            <w:r w:rsidRPr="000B519A">
              <w:rPr>
                <w:sz w:val="20"/>
                <w:lang w:val="en-CA"/>
              </w:rPr>
              <w:t>(Max </w:t>
            </w:r>
            <w:r w:rsidR="000B31CD" w:rsidRPr="000B519A">
              <w:rPr>
                <w:sz w:val="20"/>
                <w:lang w:val="en-CA"/>
              </w:rPr>
              <w:t>225</w:t>
            </w:r>
            <w:r w:rsidRPr="000B519A">
              <w:rPr>
                <w:sz w:val="20"/>
                <w:lang w:val="en-CA"/>
              </w:rPr>
              <w:t xml:space="preserve"> 000 $</w:t>
            </w:r>
            <w:r w:rsidR="00167B81" w:rsidRPr="000B519A">
              <w:rPr>
                <w:sz w:val="20"/>
                <w:lang w:val="en-CA"/>
              </w:rPr>
              <w:t xml:space="preserve"> for </w:t>
            </w:r>
            <w:r w:rsidR="000B31CD" w:rsidRPr="000B519A">
              <w:rPr>
                <w:sz w:val="20"/>
                <w:lang w:val="en-CA"/>
              </w:rPr>
              <w:t>2</w:t>
            </w:r>
            <w:r w:rsidR="00167B81" w:rsidRPr="000B519A">
              <w:rPr>
                <w:sz w:val="20"/>
                <w:lang w:val="en-CA"/>
              </w:rPr>
              <w:t xml:space="preserve"> years</w:t>
            </w:r>
            <w:r w:rsidRPr="000B519A">
              <w:rPr>
                <w:sz w:val="20"/>
                <w:lang w:val="en-CA"/>
              </w:rPr>
              <w:t>)</w:t>
            </w:r>
          </w:p>
        </w:tc>
        <w:tc>
          <w:tcPr>
            <w:tcW w:w="5463"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5214676" w14:textId="77777777" w:rsidR="0015444D" w:rsidRPr="000B519A" w:rsidRDefault="0015444D" w:rsidP="00DB1FAB">
            <w:pPr>
              <w:jc w:val="center"/>
              <w:rPr>
                <w:b/>
                <w:bCs/>
                <w:kern w:val="0"/>
                <w:sz w:val="20"/>
                <w:szCs w:val="20"/>
                <w:lang w:val="en-CA" w:eastAsia="fr-CA"/>
              </w:rPr>
            </w:pPr>
          </w:p>
        </w:tc>
      </w:tr>
    </w:tbl>
    <w:p w14:paraId="1042E3A9" w14:textId="77777777" w:rsidR="00146856" w:rsidRPr="000B519A" w:rsidRDefault="00146856" w:rsidP="00833B88">
      <w:pPr>
        <w:rPr>
          <w:sz w:val="10"/>
          <w:szCs w:val="10"/>
          <w:lang w:val="en-CA"/>
        </w:rPr>
      </w:pPr>
    </w:p>
    <w:bookmarkEnd w:id="16"/>
    <w:bookmarkEnd w:id="17"/>
    <w:p w14:paraId="71248609" w14:textId="77777777" w:rsidR="0015444D" w:rsidRPr="000B519A" w:rsidRDefault="0015444D">
      <w:pPr>
        <w:jc w:val="left"/>
        <w:rPr>
          <w:sz w:val="10"/>
          <w:szCs w:val="10"/>
          <w:lang w:val="en-CA"/>
        </w:rPr>
      </w:pPr>
      <w:r w:rsidRPr="000B519A">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657BA5" w14:paraId="54C51A1F"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136F797" w14:textId="77777777" w:rsidR="00D10375" w:rsidRPr="000B519A" w:rsidRDefault="003E3980" w:rsidP="005637FD">
            <w:pPr>
              <w:jc w:val="left"/>
              <w:rPr>
                <w:b/>
                <w:bCs/>
                <w:lang w:val="en-CA"/>
              </w:rPr>
            </w:pPr>
            <w:r w:rsidRPr="000B519A">
              <w:rPr>
                <w:bCs/>
                <w:lang w:val="en-CA"/>
              </w:rPr>
              <w:lastRenderedPageBreak/>
              <w:t xml:space="preserve">Justify the expenses in relation to the main steps presented in section V, specify the financing plan </w:t>
            </w:r>
            <w:r w:rsidRPr="000B519A">
              <w:rPr>
                <w:b/>
                <w:lang w:val="en-CA"/>
              </w:rPr>
              <w:t>(no page limit)</w:t>
            </w:r>
          </w:p>
        </w:tc>
      </w:tr>
      <w:tr w:rsidR="00D10375" w:rsidRPr="00657BA5" w14:paraId="3C4B2DC7"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2887EEEE" w14:textId="77777777" w:rsidR="00D10375" w:rsidRPr="000B519A" w:rsidRDefault="00D10375" w:rsidP="00DB1FAB">
            <w:pPr>
              <w:jc w:val="left"/>
              <w:rPr>
                <w:rFonts w:ascii="Times New Roman" w:hAnsi="Times New Roman" w:cs="Times New Roman"/>
                <w:lang w:val="en-CA"/>
              </w:rPr>
            </w:pPr>
          </w:p>
          <w:p w14:paraId="01E5E7DF" w14:textId="77777777" w:rsidR="00D10375" w:rsidRPr="000B519A" w:rsidRDefault="00D10375" w:rsidP="00DB1FAB">
            <w:pPr>
              <w:jc w:val="left"/>
              <w:rPr>
                <w:rFonts w:ascii="Times New Roman" w:hAnsi="Times New Roman" w:cs="Times New Roman"/>
                <w:lang w:val="en-CA"/>
              </w:rPr>
            </w:pPr>
          </w:p>
          <w:p w14:paraId="6BFD0D75" w14:textId="77777777" w:rsidR="00D10375" w:rsidRPr="000B519A" w:rsidRDefault="00D10375" w:rsidP="00DB1FAB">
            <w:pPr>
              <w:jc w:val="left"/>
              <w:rPr>
                <w:rFonts w:ascii="Times New Roman" w:hAnsi="Times New Roman" w:cs="Times New Roman"/>
                <w:lang w:val="en-CA"/>
              </w:rPr>
            </w:pPr>
          </w:p>
          <w:p w14:paraId="65FA2B3A" w14:textId="77777777" w:rsidR="00D10375" w:rsidRPr="000B519A" w:rsidRDefault="00D10375" w:rsidP="00DB1FAB">
            <w:pPr>
              <w:jc w:val="left"/>
              <w:rPr>
                <w:rFonts w:ascii="Times New Roman" w:hAnsi="Times New Roman" w:cs="Times New Roman"/>
                <w:lang w:val="en-CA"/>
              </w:rPr>
            </w:pPr>
          </w:p>
          <w:p w14:paraId="49594C3A" w14:textId="77777777" w:rsidR="00D10375" w:rsidRPr="000B519A" w:rsidRDefault="00D10375" w:rsidP="00DB1FAB">
            <w:pPr>
              <w:jc w:val="left"/>
              <w:rPr>
                <w:rFonts w:ascii="Times New Roman" w:hAnsi="Times New Roman" w:cs="Times New Roman"/>
                <w:lang w:val="en-CA"/>
              </w:rPr>
            </w:pPr>
          </w:p>
          <w:p w14:paraId="01CE2617" w14:textId="77777777" w:rsidR="00D10375" w:rsidRPr="000B519A" w:rsidRDefault="00D10375" w:rsidP="00DB1FAB">
            <w:pPr>
              <w:jc w:val="left"/>
              <w:rPr>
                <w:rFonts w:ascii="Times New Roman" w:hAnsi="Times New Roman" w:cs="Times New Roman"/>
                <w:lang w:val="en-CA"/>
              </w:rPr>
            </w:pPr>
          </w:p>
          <w:p w14:paraId="5C97EBBD" w14:textId="77777777" w:rsidR="00D10375" w:rsidRPr="000B519A" w:rsidRDefault="00D10375" w:rsidP="00DB1FAB">
            <w:pPr>
              <w:jc w:val="left"/>
              <w:rPr>
                <w:rFonts w:ascii="Times New Roman" w:hAnsi="Times New Roman" w:cs="Times New Roman"/>
                <w:lang w:val="en-CA"/>
              </w:rPr>
            </w:pPr>
          </w:p>
          <w:p w14:paraId="4B3B9205" w14:textId="77777777" w:rsidR="00D10375" w:rsidRPr="000B519A" w:rsidRDefault="00D10375" w:rsidP="00DB1FAB">
            <w:pPr>
              <w:jc w:val="left"/>
              <w:rPr>
                <w:rFonts w:ascii="Times New Roman" w:hAnsi="Times New Roman" w:cs="Times New Roman"/>
                <w:lang w:val="en-CA"/>
              </w:rPr>
            </w:pPr>
          </w:p>
          <w:p w14:paraId="475DAAEC" w14:textId="77777777" w:rsidR="00D10375" w:rsidRPr="000B519A" w:rsidRDefault="00D10375" w:rsidP="00DB1FAB">
            <w:pPr>
              <w:jc w:val="left"/>
              <w:rPr>
                <w:rFonts w:ascii="Times New Roman" w:hAnsi="Times New Roman" w:cs="Times New Roman"/>
                <w:lang w:val="en-CA"/>
              </w:rPr>
            </w:pPr>
          </w:p>
          <w:p w14:paraId="6F730928" w14:textId="77777777" w:rsidR="00D10375" w:rsidRPr="000B519A" w:rsidRDefault="00D10375" w:rsidP="00DB1FAB">
            <w:pPr>
              <w:jc w:val="left"/>
              <w:rPr>
                <w:rFonts w:ascii="Times New Roman" w:hAnsi="Times New Roman" w:cs="Times New Roman"/>
                <w:lang w:val="en-CA"/>
              </w:rPr>
            </w:pPr>
          </w:p>
          <w:p w14:paraId="2B33332D" w14:textId="77777777" w:rsidR="00D10375" w:rsidRPr="000B519A" w:rsidRDefault="00D10375" w:rsidP="00DB1FAB">
            <w:pPr>
              <w:jc w:val="left"/>
              <w:rPr>
                <w:rFonts w:ascii="Times New Roman" w:hAnsi="Times New Roman" w:cs="Times New Roman"/>
                <w:lang w:val="en-CA"/>
              </w:rPr>
            </w:pPr>
          </w:p>
          <w:p w14:paraId="663F11B3" w14:textId="77777777" w:rsidR="00D10375" w:rsidRPr="000B519A" w:rsidRDefault="00D10375" w:rsidP="00DB1FAB">
            <w:pPr>
              <w:jc w:val="left"/>
              <w:rPr>
                <w:rFonts w:ascii="Times New Roman" w:hAnsi="Times New Roman" w:cs="Times New Roman"/>
                <w:lang w:val="en-CA"/>
              </w:rPr>
            </w:pPr>
          </w:p>
          <w:p w14:paraId="1C96DD64" w14:textId="77777777" w:rsidR="00D10375" w:rsidRPr="000B519A" w:rsidRDefault="00D10375" w:rsidP="00DB1FAB">
            <w:pPr>
              <w:jc w:val="left"/>
              <w:rPr>
                <w:rFonts w:ascii="Times New Roman" w:hAnsi="Times New Roman" w:cs="Times New Roman"/>
                <w:lang w:val="en-CA"/>
              </w:rPr>
            </w:pPr>
          </w:p>
          <w:p w14:paraId="62B8053D" w14:textId="77777777" w:rsidR="00D10375" w:rsidRPr="000B519A" w:rsidRDefault="00D10375" w:rsidP="00DB1FAB">
            <w:pPr>
              <w:jc w:val="left"/>
              <w:rPr>
                <w:rFonts w:ascii="Times New Roman" w:hAnsi="Times New Roman" w:cs="Times New Roman"/>
                <w:lang w:val="en-CA"/>
              </w:rPr>
            </w:pPr>
          </w:p>
          <w:p w14:paraId="48ADF30A" w14:textId="77777777" w:rsidR="00D10375" w:rsidRPr="000B519A" w:rsidRDefault="00D10375" w:rsidP="00DB1FAB">
            <w:pPr>
              <w:jc w:val="left"/>
              <w:rPr>
                <w:rFonts w:ascii="Times New Roman" w:hAnsi="Times New Roman" w:cs="Times New Roman"/>
                <w:lang w:val="en-CA"/>
              </w:rPr>
            </w:pPr>
          </w:p>
          <w:p w14:paraId="5451A677" w14:textId="77777777" w:rsidR="00D10375" w:rsidRPr="000B519A" w:rsidRDefault="00D10375" w:rsidP="00DB1FAB">
            <w:pPr>
              <w:jc w:val="left"/>
              <w:rPr>
                <w:rFonts w:ascii="Times New Roman" w:hAnsi="Times New Roman" w:cs="Times New Roman"/>
                <w:lang w:val="en-CA"/>
              </w:rPr>
            </w:pPr>
          </w:p>
          <w:p w14:paraId="5B6C0948" w14:textId="77777777" w:rsidR="00D10375" w:rsidRPr="000B519A" w:rsidRDefault="00D10375" w:rsidP="00DB1FAB">
            <w:pPr>
              <w:jc w:val="left"/>
              <w:rPr>
                <w:rFonts w:ascii="Times New Roman" w:hAnsi="Times New Roman" w:cs="Times New Roman"/>
                <w:lang w:val="en-CA"/>
              </w:rPr>
            </w:pPr>
          </w:p>
          <w:p w14:paraId="5AACF821" w14:textId="77777777" w:rsidR="00B325D3" w:rsidRPr="000B519A" w:rsidRDefault="00B325D3" w:rsidP="00DB1FAB">
            <w:pPr>
              <w:jc w:val="left"/>
              <w:rPr>
                <w:rFonts w:ascii="Times New Roman" w:hAnsi="Times New Roman" w:cs="Times New Roman"/>
                <w:lang w:val="en-CA"/>
              </w:rPr>
            </w:pPr>
          </w:p>
          <w:p w14:paraId="38B7F62F" w14:textId="77777777" w:rsidR="00D10375" w:rsidRPr="000B519A" w:rsidRDefault="00D10375" w:rsidP="00DB1FAB">
            <w:pPr>
              <w:jc w:val="left"/>
              <w:rPr>
                <w:rFonts w:ascii="Times New Roman" w:hAnsi="Times New Roman" w:cs="Times New Roman"/>
                <w:lang w:val="en-CA"/>
              </w:rPr>
            </w:pPr>
          </w:p>
          <w:p w14:paraId="046C4E02" w14:textId="77777777" w:rsidR="00D10375" w:rsidRPr="000B519A" w:rsidRDefault="00D10375" w:rsidP="00DB1FAB">
            <w:pPr>
              <w:jc w:val="left"/>
              <w:rPr>
                <w:rFonts w:ascii="Times New Roman" w:hAnsi="Times New Roman" w:cs="Times New Roman"/>
                <w:lang w:val="en-CA"/>
              </w:rPr>
            </w:pPr>
          </w:p>
          <w:p w14:paraId="49F9498A" w14:textId="77777777" w:rsidR="00D10375" w:rsidRPr="000B519A" w:rsidRDefault="00D10375" w:rsidP="00DB1FAB">
            <w:pPr>
              <w:jc w:val="left"/>
              <w:rPr>
                <w:rFonts w:ascii="Times New Roman" w:hAnsi="Times New Roman" w:cs="Times New Roman"/>
                <w:lang w:val="en-CA"/>
              </w:rPr>
            </w:pPr>
          </w:p>
          <w:p w14:paraId="7B87106A" w14:textId="77777777" w:rsidR="00D10375" w:rsidRPr="000B519A" w:rsidRDefault="00D10375" w:rsidP="00DB1FAB">
            <w:pPr>
              <w:jc w:val="left"/>
              <w:rPr>
                <w:rFonts w:ascii="Times New Roman" w:hAnsi="Times New Roman" w:cs="Times New Roman"/>
                <w:lang w:val="en-CA"/>
              </w:rPr>
            </w:pPr>
          </w:p>
          <w:p w14:paraId="078DB82F" w14:textId="77777777" w:rsidR="00D10375" w:rsidRPr="000B519A" w:rsidRDefault="00D10375" w:rsidP="00DB1FAB">
            <w:pPr>
              <w:jc w:val="left"/>
              <w:rPr>
                <w:rFonts w:ascii="Times New Roman" w:hAnsi="Times New Roman" w:cs="Times New Roman"/>
                <w:lang w:val="en-CA"/>
              </w:rPr>
            </w:pPr>
          </w:p>
          <w:p w14:paraId="62DF9859" w14:textId="77777777" w:rsidR="00D10375" w:rsidRPr="000B519A" w:rsidRDefault="00D10375" w:rsidP="00DB1FAB">
            <w:pPr>
              <w:jc w:val="left"/>
              <w:rPr>
                <w:rFonts w:ascii="Times New Roman" w:hAnsi="Times New Roman" w:cs="Times New Roman"/>
                <w:lang w:val="en-CA"/>
              </w:rPr>
            </w:pPr>
          </w:p>
          <w:p w14:paraId="36E46DCB" w14:textId="77777777" w:rsidR="008C1A8A" w:rsidRPr="000B519A" w:rsidRDefault="008C1A8A" w:rsidP="00DB1FAB">
            <w:pPr>
              <w:jc w:val="left"/>
              <w:rPr>
                <w:rFonts w:ascii="Times New Roman" w:hAnsi="Times New Roman" w:cs="Times New Roman"/>
                <w:lang w:val="en-CA"/>
              </w:rPr>
            </w:pPr>
          </w:p>
          <w:p w14:paraId="7454C7F4" w14:textId="77777777" w:rsidR="008C1A8A" w:rsidRPr="000B519A" w:rsidRDefault="008C1A8A" w:rsidP="00DB1FAB">
            <w:pPr>
              <w:jc w:val="left"/>
              <w:rPr>
                <w:rFonts w:ascii="Times New Roman" w:hAnsi="Times New Roman" w:cs="Times New Roman"/>
                <w:lang w:val="en-CA"/>
              </w:rPr>
            </w:pPr>
          </w:p>
          <w:p w14:paraId="7387D938" w14:textId="77777777" w:rsidR="00D10375" w:rsidRPr="000B519A" w:rsidRDefault="00D10375" w:rsidP="00DB1FAB">
            <w:pPr>
              <w:jc w:val="left"/>
              <w:rPr>
                <w:rFonts w:ascii="Times New Roman" w:hAnsi="Times New Roman" w:cs="Times New Roman"/>
                <w:lang w:val="en-CA"/>
              </w:rPr>
            </w:pPr>
          </w:p>
          <w:p w14:paraId="3DA523AB" w14:textId="77777777" w:rsidR="00D10375" w:rsidRPr="000B519A" w:rsidRDefault="00D10375" w:rsidP="00DB1FAB">
            <w:pPr>
              <w:jc w:val="left"/>
              <w:rPr>
                <w:rFonts w:ascii="Times New Roman" w:hAnsi="Times New Roman" w:cs="Times New Roman"/>
                <w:lang w:val="en-CA"/>
              </w:rPr>
            </w:pPr>
          </w:p>
          <w:p w14:paraId="03562760" w14:textId="77777777" w:rsidR="00DB58D1" w:rsidRPr="000B519A" w:rsidRDefault="00DB58D1" w:rsidP="00DB1FAB">
            <w:pPr>
              <w:jc w:val="left"/>
              <w:rPr>
                <w:rFonts w:ascii="Times New Roman" w:hAnsi="Times New Roman" w:cs="Times New Roman"/>
                <w:lang w:val="en-CA"/>
              </w:rPr>
            </w:pPr>
          </w:p>
          <w:p w14:paraId="1B312F98" w14:textId="77777777" w:rsidR="00DB58D1" w:rsidRPr="000B519A" w:rsidRDefault="00DB58D1" w:rsidP="00DB1FAB">
            <w:pPr>
              <w:jc w:val="left"/>
              <w:rPr>
                <w:rFonts w:ascii="Times New Roman" w:hAnsi="Times New Roman" w:cs="Times New Roman"/>
                <w:lang w:val="en-CA"/>
              </w:rPr>
            </w:pPr>
          </w:p>
          <w:p w14:paraId="48FBAA04" w14:textId="77777777" w:rsidR="008C1A8A" w:rsidRPr="000B519A" w:rsidRDefault="008C1A8A" w:rsidP="00DB1FAB">
            <w:pPr>
              <w:jc w:val="left"/>
              <w:rPr>
                <w:rFonts w:ascii="Times New Roman" w:hAnsi="Times New Roman" w:cs="Times New Roman"/>
                <w:lang w:val="en-CA"/>
              </w:rPr>
            </w:pPr>
          </w:p>
          <w:p w14:paraId="79B64673" w14:textId="77777777" w:rsidR="00DB58D1" w:rsidRPr="000B519A" w:rsidRDefault="00DB58D1" w:rsidP="00DB1FAB">
            <w:pPr>
              <w:jc w:val="left"/>
              <w:rPr>
                <w:rFonts w:ascii="Times New Roman" w:hAnsi="Times New Roman" w:cs="Times New Roman"/>
                <w:lang w:val="en-CA"/>
              </w:rPr>
            </w:pPr>
          </w:p>
          <w:p w14:paraId="60B9924D" w14:textId="77777777" w:rsidR="00DB58D1" w:rsidRPr="000B519A" w:rsidRDefault="00DB58D1" w:rsidP="00DB1FAB">
            <w:pPr>
              <w:jc w:val="left"/>
              <w:rPr>
                <w:rFonts w:ascii="Times New Roman" w:hAnsi="Times New Roman" w:cs="Times New Roman"/>
                <w:lang w:val="en-CA"/>
              </w:rPr>
            </w:pPr>
          </w:p>
          <w:p w14:paraId="4A2E7CCC" w14:textId="77777777" w:rsidR="00DB58D1" w:rsidRPr="000B519A" w:rsidRDefault="00DB58D1" w:rsidP="00DB1FAB">
            <w:pPr>
              <w:jc w:val="left"/>
              <w:rPr>
                <w:rFonts w:ascii="Times New Roman" w:hAnsi="Times New Roman" w:cs="Times New Roman"/>
                <w:lang w:val="en-CA"/>
              </w:rPr>
            </w:pPr>
          </w:p>
          <w:p w14:paraId="74767C5E" w14:textId="77777777" w:rsidR="00DB58D1" w:rsidRPr="000B519A" w:rsidRDefault="00DB58D1" w:rsidP="00DB1FAB">
            <w:pPr>
              <w:jc w:val="left"/>
              <w:rPr>
                <w:rFonts w:ascii="Times New Roman" w:hAnsi="Times New Roman" w:cs="Times New Roman"/>
                <w:lang w:val="en-CA"/>
              </w:rPr>
            </w:pPr>
          </w:p>
          <w:p w14:paraId="008E0F53" w14:textId="77777777" w:rsidR="00DB58D1" w:rsidRPr="000B519A" w:rsidRDefault="00DB58D1" w:rsidP="00DB1FAB">
            <w:pPr>
              <w:jc w:val="left"/>
              <w:rPr>
                <w:rFonts w:ascii="Times New Roman" w:hAnsi="Times New Roman" w:cs="Times New Roman"/>
                <w:lang w:val="en-CA"/>
              </w:rPr>
            </w:pPr>
          </w:p>
          <w:p w14:paraId="64EE894A" w14:textId="77777777" w:rsidR="00DB58D1" w:rsidRPr="000B519A" w:rsidRDefault="00DB58D1" w:rsidP="00DB1FAB">
            <w:pPr>
              <w:jc w:val="left"/>
              <w:rPr>
                <w:rFonts w:ascii="Times New Roman" w:hAnsi="Times New Roman" w:cs="Times New Roman"/>
                <w:lang w:val="en-CA"/>
              </w:rPr>
            </w:pPr>
          </w:p>
          <w:p w14:paraId="2E15C72F" w14:textId="77777777" w:rsidR="00DB58D1" w:rsidRPr="000B519A" w:rsidRDefault="00DB58D1" w:rsidP="00DB1FAB">
            <w:pPr>
              <w:jc w:val="left"/>
              <w:rPr>
                <w:rFonts w:ascii="Times New Roman" w:hAnsi="Times New Roman" w:cs="Times New Roman"/>
                <w:lang w:val="en-CA"/>
              </w:rPr>
            </w:pPr>
          </w:p>
          <w:p w14:paraId="14871937" w14:textId="77777777" w:rsidR="00DB58D1" w:rsidRPr="000B519A" w:rsidRDefault="00DB58D1" w:rsidP="00DB1FAB">
            <w:pPr>
              <w:jc w:val="left"/>
              <w:rPr>
                <w:rFonts w:ascii="Times New Roman" w:hAnsi="Times New Roman" w:cs="Times New Roman"/>
                <w:lang w:val="en-CA"/>
              </w:rPr>
            </w:pPr>
          </w:p>
          <w:p w14:paraId="1DDEFCDE" w14:textId="77777777" w:rsidR="00B325D3" w:rsidRPr="000B519A" w:rsidRDefault="00B325D3" w:rsidP="00DB1FAB">
            <w:pPr>
              <w:jc w:val="left"/>
              <w:rPr>
                <w:rFonts w:ascii="Times New Roman" w:hAnsi="Times New Roman" w:cs="Times New Roman"/>
                <w:lang w:val="en-CA"/>
              </w:rPr>
            </w:pPr>
          </w:p>
          <w:p w14:paraId="0E9798BC" w14:textId="77777777" w:rsidR="00B325D3" w:rsidRPr="000B519A" w:rsidRDefault="00B325D3" w:rsidP="00DB1FAB">
            <w:pPr>
              <w:jc w:val="left"/>
              <w:rPr>
                <w:rFonts w:ascii="Times New Roman" w:hAnsi="Times New Roman" w:cs="Times New Roman"/>
                <w:lang w:val="en-CA"/>
              </w:rPr>
            </w:pPr>
          </w:p>
          <w:p w14:paraId="68CB0DBB" w14:textId="77777777" w:rsidR="00181B68" w:rsidRPr="000B519A" w:rsidRDefault="00181B68" w:rsidP="00DB1FAB">
            <w:pPr>
              <w:jc w:val="left"/>
              <w:rPr>
                <w:rFonts w:ascii="Times New Roman" w:hAnsi="Times New Roman" w:cs="Times New Roman"/>
                <w:lang w:val="en-CA"/>
              </w:rPr>
            </w:pPr>
          </w:p>
          <w:p w14:paraId="50DAA9EE" w14:textId="77777777" w:rsidR="00DB58D1" w:rsidRPr="000B519A" w:rsidRDefault="00DB58D1" w:rsidP="00DB1FAB">
            <w:pPr>
              <w:jc w:val="left"/>
              <w:rPr>
                <w:rFonts w:ascii="Times New Roman" w:hAnsi="Times New Roman" w:cs="Times New Roman"/>
                <w:lang w:val="en-CA"/>
              </w:rPr>
            </w:pPr>
          </w:p>
          <w:p w14:paraId="6FB5F7FC" w14:textId="77777777" w:rsidR="00DB58D1" w:rsidRPr="000B519A" w:rsidRDefault="00DB58D1" w:rsidP="00DB1FAB">
            <w:pPr>
              <w:jc w:val="left"/>
              <w:rPr>
                <w:rFonts w:ascii="Times New Roman" w:hAnsi="Times New Roman" w:cs="Times New Roman"/>
                <w:lang w:val="en-CA"/>
              </w:rPr>
            </w:pPr>
          </w:p>
          <w:p w14:paraId="32F7674C" w14:textId="77777777" w:rsidR="00DB58D1" w:rsidRPr="000B519A" w:rsidRDefault="00DB58D1" w:rsidP="00DB1FAB">
            <w:pPr>
              <w:jc w:val="left"/>
              <w:rPr>
                <w:rFonts w:ascii="Times New Roman" w:hAnsi="Times New Roman" w:cs="Times New Roman"/>
                <w:lang w:val="en-CA"/>
              </w:rPr>
            </w:pPr>
          </w:p>
          <w:p w14:paraId="5842A60D" w14:textId="77777777" w:rsidR="00DB58D1" w:rsidRPr="000B519A" w:rsidRDefault="00DB58D1" w:rsidP="00DB1FAB">
            <w:pPr>
              <w:jc w:val="left"/>
              <w:rPr>
                <w:rFonts w:ascii="Times New Roman" w:hAnsi="Times New Roman" w:cs="Times New Roman"/>
                <w:lang w:val="en-CA"/>
              </w:rPr>
            </w:pPr>
          </w:p>
          <w:p w14:paraId="0FE91997" w14:textId="77777777" w:rsidR="00DB58D1" w:rsidRPr="000B519A" w:rsidRDefault="00DB58D1" w:rsidP="00DB1FAB">
            <w:pPr>
              <w:jc w:val="left"/>
              <w:rPr>
                <w:rFonts w:ascii="Times New Roman" w:hAnsi="Times New Roman" w:cs="Times New Roman"/>
                <w:lang w:val="en-CA"/>
              </w:rPr>
            </w:pPr>
          </w:p>
          <w:p w14:paraId="7C8779AA" w14:textId="77777777" w:rsidR="00DB58D1" w:rsidRPr="000B519A" w:rsidRDefault="00DB58D1" w:rsidP="00DB1FAB">
            <w:pPr>
              <w:jc w:val="left"/>
              <w:rPr>
                <w:rFonts w:ascii="Times New Roman" w:hAnsi="Times New Roman" w:cs="Times New Roman"/>
                <w:lang w:val="en-CA"/>
              </w:rPr>
            </w:pPr>
          </w:p>
          <w:p w14:paraId="7453575B" w14:textId="77777777" w:rsidR="00181B68" w:rsidRPr="000B519A" w:rsidRDefault="00181B68" w:rsidP="00DB1FAB">
            <w:pPr>
              <w:jc w:val="left"/>
              <w:rPr>
                <w:rFonts w:ascii="Times New Roman" w:hAnsi="Times New Roman" w:cs="Times New Roman"/>
                <w:lang w:val="en-CA"/>
              </w:rPr>
            </w:pPr>
          </w:p>
        </w:tc>
      </w:tr>
    </w:tbl>
    <w:p w14:paraId="2B27FE8A" w14:textId="77777777" w:rsidR="008C1A8A" w:rsidRPr="000B519A" w:rsidRDefault="008C1A8A">
      <w:pPr>
        <w:jc w:val="left"/>
        <w:rPr>
          <w:sz w:val="10"/>
          <w:szCs w:val="10"/>
          <w:lang w:val="en-CA"/>
        </w:rPr>
        <w:sectPr w:rsidR="008C1A8A"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657BA5"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7777777"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(maximum 2 pages)</w:t>
            </w:r>
          </w:p>
        </w:tc>
      </w:tr>
      <w:tr w:rsidR="004B4017" w:rsidRPr="00657BA5"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657BA5"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19"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657BA5"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77777777" w:rsidR="001534E1" w:rsidRDefault="001534E1" w:rsidP="001534E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17"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00DD35E4"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ED0E1C">
              <w:rPr>
                <w:b/>
                <w:sz w:val="24"/>
                <w:szCs w:val="24"/>
                <w:lang w:val="en-CA"/>
              </w:rPr>
              <w:t>May</w:t>
            </w:r>
            <w:r>
              <w:rPr>
                <w:b/>
                <w:sz w:val="24"/>
                <w:szCs w:val="24"/>
                <w:lang w:val="en-CA"/>
              </w:rPr>
              <w:t xml:space="preserve"> </w:t>
            </w:r>
            <w:r w:rsidR="00ED0E1C">
              <w:rPr>
                <w:b/>
                <w:sz w:val="24"/>
                <w:szCs w:val="24"/>
                <w:lang w:val="en-CA"/>
              </w:rPr>
              <w:t>31</w:t>
            </w:r>
            <w:r w:rsidRPr="000B519A">
              <w:rPr>
                <w:b/>
                <w:sz w:val="24"/>
                <w:szCs w:val="24"/>
                <w:lang w:val="en-CA"/>
              </w:rPr>
              <w:t>, 202</w:t>
            </w:r>
            <w:r>
              <w:rPr>
                <w:b/>
                <w:sz w:val="24"/>
                <w:szCs w:val="24"/>
                <w:lang w:val="en-CA"/>
              </w:rPr>
              <w:t>1</w:t>
            </w:r>
            <w:r w:rsidRPr="000B519A">
              <w:rPr>
                <w:b/>
                <w:sz w:val="24"/>
                <w:szCs w:val="24"/>
                <w:lang w:val="en-CA"/>
              </w:rPr>
              <w:t xml:space="preserve"> (Montreal times)</w:t>
            </w:r>
            <w:r w:rsidRPr="000B519A">
              <w:rPr>
                <w:b/>
                <w:lang w:val="en-CA"/>
              </w:rPr>
              <w:t xml:space="preserve">, </w:t>
            </w:r>
            <w:r w:rsidRPr="000B519A">
              <w:rPr>
                <w:lang w:val="en-CA"/>
              </w:rPr>
              <w:t xml:space="preserve">to: </w:t>
            </w:r>
            <w:hyperlink r:id="rId18"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 xml:space="preserve">Check </w:t>
            </w:r>
            <w:proofErr w:type="gramStart"/>
            <w:r w:rsidRPr="000B519A">
              <w:rPr>
                <w:b/>
                <w:bCs/>
                <w:u w:val="single"/>
                <w:lang w:val="en-CA"/>
              </w:rPr>
              <w:t>list</w:t>
            </w:r>
            <w:proofErr w:type="gramEnd"/>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657BA5" w14:paraId="0087AE4A" w14:textId="77777777" w:rsidTr="00DB58D1">
              <w:trPr>
                <w:trHeight w:val="384"/>
              </w:trPr>
              <w:sdt>
                <w:sdtPr>
                  <w:rPr>
                    <w:sz w:val="28"/>
                    <w:lang w:val="en-CA"/>
                  </w:rPr>
                  <w:id w:val="-1956772480"/>
                </w:sdtPr>
                <w:sdtEnd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DB1FAB">
                  <w:pPr>
                    <w:jc w:val="left"/>
                    <w:rPr>
                      <w:lang w:val="en-CA"/>
                    </w:rPr>
                  </w:pPr>
                  <w:r w:rsidRPr="000B519A">
                    <w:rPr>
                      <w:lang w:val="en-CA"/>
                    </w:rPr>
                    <w:t>First page signed by the applicant AND by the establishment (</w:t>
                  </w:r>
                  <w:r w:rsidRPr="000B519A">
                    <w:rPr>
                      <w:sz w:val="18"/>
                      <w:szCs w:val="18"/>
                      <w:lang w:val="en-CA"/>
                    </w:rPr>
                    <w:t>Vice-rectorate or research office)</w:t>
                  </w:r>
                </w:p>
              </w:tc>
            </w:tr>
            <w:tr w:rsidR="00DB58D1" w:rsidRPr="00657BA5" w14:paraId="72A429B6" w14:textId="77777777" w:rsidTr="00DB58D1">
              <w:trPr>
                <w:trHeight w:val="384"/>
              </w:trPr>
              <w:sdt>
                <w:sdtPr>
                  <w:rPr>
                    <w:sz w:val="28"/>
                    <w:lang w:val="en-CA"/>
                  </w:rPr>
                  <w:id w:val="1025290678"/>
                </w:sdtPr>
                <w:sdtEnd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DB1FAB">
                  <w:pPr>
                    <w:jc w:val="left"/>
                    <w:rPr>
                      <w:lang w:val="en-CA"/>
                    </w:rPr>
                  </w:pPr>
                  <w:r w:rsidRPr="000B519A">
                    <w:rPr>
                      <w:lang w:val="en-CA"/>
                    </w:rPr>
                    <w:t>Form fully filled and maximum page number of rubrics respected</w:t>
                  </w:r>
                </w:p>
              </w:tc>
            </w:tr>
            <w:tr w:rsidR="00DB58D1" w:rsidRPr="00657BA5" w14:paraId="4605FBCA" w14:textId="77777777" w:rsidTr="00DB58D1">
              <w:trPr>
                <w:trHeight w:val="384"/>
              </w:trPr>
              <w:sdt>
                <w:sdtPr>
                  <w:rPr>
                    <w:sz w:val="28"/>
                    <w:lang w:val="en-CA"/>
                  </w:rPr>
                  <w:id w:val="144939562"/>
                </w:sdtPr>
                <w:sdtEnd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DB1FAB">
                  <w:pPr>
                    <w:jc w:val="left"/>
                    <w:rPr>
                      <w:bCs/>
                      <w:lang w:val="en-CA"/>
                    </w:rPr>
                  </w:pPr>
                  <w:r w:rsidRPr="000B519A">
                    <w:rPr>
                      <w:lang w:val="en-CA"/>
                    </w:rPr>
                    <w:t xml:space="preserve">CV of the main contributors </w:t>
                  </w:r>
                  <w:r w:rsidRPr="000B519A">
                    <w:rPr>
                      <w:bCs/>
                      <w:lang w:val="en-CA"/>
                    </w:rPr>
                    <w:t>(academics and industrials)</w:t>
                  </w:r>
                </w:p>
              </w:tc>
            </w:tr>
            <w:tr w:rsidR="00DB58D1" w:rsidRPr="00657BA5" w14:paraId="7051A897" w14:textId="77777777" w:rsidTr="00DB58D1">
              <w:trPr>
                <w:trHeight w:val="397"/>
              </w:trPr>
              <w:sdt>
                <w:sdtPr>
                  <w:rPr>
                    <w:sz w:val="28"/>
                    <w:lang w:val="en-CA"/>
                  </w:rPr>
                  <w:id w:val="-1700769718"/>
                </w:sdtPr>
                <w:sdtEnd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77777777" w:rsidR="00DB58D1" w:rsidRPr="000B519A" w:rsidRDefault="00167B81" w:rsidP="00DB1FAB">
                  <w:pPr>
                    <w:jc w:val="left"/>
                    <w:rPr>
                      <w:rFonts w:ascii="Times New Roman" w:hAnsi="Times New Roman" w:cs="Times New Roman"/>
                      <w:lang w:val="en-CA"/>
                    </w:rPr>
                  </w:pPr>
                  <w:r w:rsidRPr="000B519A">
                    <w:rPr>
                      <w:bCs/>
                      <w:lang w:val="en-CA"/>
                    </w:rPr>
                    <w:t>Support letters from industrial partners specifying the amount of money and in kind allocated to direct research expenses</w:t>
                  </w:r>
                </w:p>
              </w:tc>
            </w:tr>
            <w:tr w:rsidR="00AF09B2" w:rsidRPr="00657BA5" w14:paraId="302CD32D" w14:textId="77777777" w:rsidTr="00DB58D1">
              <w:trPr>
                <w:trHeight w:val="397"/>
              </w:trPr>
              <w:sdt>
                <w:sdtPr>
                  <w:rPr>
                    <w:sz w:val="28"/>
                    <w:lang w:val="en-CA"/>
                  </w:rPr>
                  <w:id w:val="-404377179"/>
                </w:sdtPr>
                <w:sdtEnd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AF09B2">
                  <w:pPr>
                    <w:jc w:val="left"/>
                    <w:rPr>
                      <w:b/>
                      <w:bCs/>
                      <w:lang w:val="en-CA"/>
                    </w:rPr>
                  </w:pPr>
                  <w:r w:rsidRPr="000B519A">
                    <w:rPr>
                      <w:lang w:val="en-CA"/>
                    </w:rPr>
                    <w:t>Have you informed the industrial partners of their contribution to the management fees of PRIMA Québec?</w:t>
                  </w:r>
                </w:p>
              </w:tc>
            </w:tr>
            <w:tr w:rsidR="00E20634" w:rsidRPr="00657BA5" w14:paraId="178CAE88" w14:textId="77777777" w:rsidTr="00DB1FAB">
              <w:trPr>
                <w:trHeight w:val="397"/>
              </w:trPr>
              <w:sdt>
                <w:sdtPr>
                  <w:rPr>
                    <w:sz w:val="28"/>
                    <w:lang w:val="en-CA"/>
                  </w:rPr>
                  <w:id w:val="1903252910"/>
                </w:sdtPr>
                <w:sdtEnd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77777777" w:rsidR="00E20634" w:rsidRPr="000B519A" w:rsidRDefault="00167B81" w:rsidP="00DB1FAB">
                  <w:pPr>
                    <w:jc w:val="left"/>
                    <w:rPr>
                      <w:lang w:val="en-CA"/>
                    </w:rPr>
                  </w:pPr>
                  <w:r w:rsidRPr="000B519A">
                    <w:rPr>
                      <w:lang w:val="en-CA"/>
                    </w:rPr>
                    <w:t>All project partners in Quebec (Industry and academics) must be a member of PRIMA Quebec if the request goes into a full proposal.</w:t>
                  </w:r>
                </w:p>
              </w:tc>
            </w:tr>
            <w:tr w:rsidR="00AD4F97" w:rsidRPr="00657BA5" w14:paraId="00F2461E" w14:textId="77777777" w:rsidTr="00DB58D1">
              <w:trPr>
                <w:trHeight w:val="397"/>
              </w:trPr>
              <w:sdt>
                <w:sdtPr>
                  <w:rPr>
                    <w:sz w:val="28"/>
                    <w:lang w:val="en-CA"/>
                  </w:rPr>
                  <w:id w:val="1978494673"/>
                </w:sdtPr>
                <w:sdtEnd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77777777" w:rsidR="00E20634" w:rsidRDefault="007B7679" w:rsidP="002C54C3">
                  <w:pPr>
                    <w:jc w:val="left"/>
                    <w:rPr>
                      <w:b/>
                      <w:bCs/>
                      <w:lang w:val="en-CA"/>
                    </w:rPr>
                  </w:pPr>
                  <w:r w:rsidRPr="000B519A">
                    <w:rPr>
                      <w:lang w:val="en-CA"/>
                    </w:rPr>
                    <w:t xml:space="preserve">Funding will only be awarded upon proof that the complementary funding (NSERC, NRC-IRAP, or others) has been approved. </w:t>
                  </w:r>
                  <w:r w:rsidR="000B31CD" w:rsidRPr="000B519A">
                    <w:rPr>
                      <w:b/>
                      <w:bCs/>
                      <w:lang w:val="en-CA"/>
                    </w:rPr>
                    <w:t xml:space="preserve">The complementary funding MUST be submitted within </w:t>
                  </w:r>
                  <w:r w:rsidR="00630CBA" w:rsidRPr="000B519A">
                    <w:rPr>
                      <w:b/>
                      <w:bCs/>
                      <w:lang w:val="en-CA"/>
                    </w:rPr>
                    <w:t>one</w:t>
                  </w:r>
                  <w:r w:rsidR="000B31CD" w:rsidRPr="000B519A">
                    <w:rPr>
                      <w:b/>
                      <w:bCs/>
                      <w:lang w:val="en-CA"/>
                    </w:rPr>
                    <w:t xml:space="preserve"> week </w:t>
                  </w:r>
                  <w:r w:rsidR="00630CBA" w:rsidRPr="000B519A">
                    <w:rPr>
                      <w:b/>
                      <w:bCs/>
                      <w:lang w:val="en-CA"/>
                    </w:rPr>
                    <w:t>a</w:t>
                  </w:r>
                  <w:r w:rsidR="000B31CD" w:rsidRPr="000B519A">
                    <w:rPr>
                      <w:b/>
                      <w:bCs/>
                      <w:lang w:val="en-CA"/>
                    </w:rPr>
                    <w:t>f</w:t>
                  </w:r>
                  <w:r w:rsidR="00630CBA" w:rsidRPr="000B519A">
                    <w:rPr>
                      <w:b/>
                      <w:bCs/>
                      <w:lang w:val="en-CA"/>
                    </w:rPr>
                    <w:t>ter</w:t>
                  </w:r>
                  <w:r w:rsidR="000B31CD" w:rsidRPr="000B519A">
                    <w:rPr>
                      <w:b/>
                      <w:bCs/>
                      <w:lang w:val="en-CA"/>
                    </w:rPr>
                    <w:t xml:space="preserve"> the application at </w:t>
                  </w:r>
                  <w:proofErr w:type="gramStart"/>
                  <w:r w:rsidR="000B31CD" w:rsidRPr="000B519A">
                    <w:rPr>
                      <w:b/>
                      <w:bCs/>
                      <w:lang w:val="en-CA"/>
                    </w:rPr>
                    <w:t>PRIMA</w:t>
                  </w:r>
                  <w:proofErr w:type="gramEnd"/>
                </w:p>
                <w:p w14:paraId="0A7D38A2" w14:textId="66087D16" w:rsidR="001534E1" w:rsidRPr="003F5606" w:rsidRDefault="001534E1" w:rsidP="002C54C3">
                  <w:pPr>
                    <w:jc w:val="left"/>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023E37A4" w:rsidR="005453BC" w:rsidRPr="005453BC" w:rsidRDefault="005453BC" w:rsidP="00702021">
            <w:pPr>
              <w:pStyle w:val="Paragraphedeliste"/>
              <w:numPr>
                <w:ilvl w:val="0"/>
                <w:numId w:val="16"/>
              </w:numPr>
              <w:ind w:right="599"/>
              <w:jc w:val="left"/>
              <w:rPr>
                <w:lang w:val="en-CA"/>
              </w:rPr>
            </w:pPr>
            <w:r w:rsidRPr="005453BC">
              <w:rPr>
                <w:lang w:val="en-CA"/>
              </w:rPr>
              <w:t xml:space="preserve">Should you encounter problems or have questions, do not hesitate to contact </w:t>
            </w:r>
            <w:proofErr w:type="spellStart"/>
            <w:r w:rsidRPr="005453BC">
              <w:rPr>
                <w:lang w:val="en-CA"/>
              </w:rPr>
              <w:t>Hyesoo</w:t>
            </w:r>
            <w:proofErr w:type="spellEnd"/>
            <w:r w:rsidRPr="005453BC">
              <w:rPr>
                <w:lang w:val="en-CA"/>
              </w:rPr>
              <w:t xml:space="preserve"> Kim at</w:t>
            </w:r>
            <w:r>
              <w:rPr>
                <w:lang w:val="en-CA"/>
              </w:rPr>
              <w:t xml:space="preserve"> </w:t>
            </w:r>
            <w:r w:rsidR="00702021" w:rsidRPr="00702021">
              <w:rPr>
                <w:lang w:val="en-CA"/>
              </w:rPr>
              <w:t>(02) 3460-5725 or khsoo1017@nrf.re.kr</w:t>
            </w:r>
            <w:r w:rsidR="00702021">
              <w:rPr>
                <w:lang w:val="en-CA"/>
              </w:rPr>
              <w:t>.</w:t>
            </w:r>
          </w:p>
          <w:p w14:paraId="7912C770" w14:textId="77777777" w:rsidR="005453BC" w:rsidRPr="000B519A" w:rsidRDefault="005453BC" w:rsidP="005453BC">
            <w:pPr>
              <w:ind w:left="595"/>
              <w:jc w:val="center"/>
              <w:rPr>
                <w:lang w:val="en-CA"/>
              </w:rPr>
            </w:pPr>
          </w:p>
          <w:p w14:paraId="64C62440" w14:textId="270EBD8E"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NRF e-R&amp;D system(http://ernd.nrf.re.kr) </w:t>
            </w:r>
            <w:r w:rsidRPr="00405653">
              <w:rPr>
                <w:rFonts w:eastAsia="Malgun Gothic"/>
                <w:b/>
                <w:sz w:val="24"/>
                <w:szCs w:val="24"/>
                <w:lang w:val="en-CA" w:eastAsia="ko-KR"/>
              </w:rPr>
              <w:t xml:space="preserve">before 18:00 on </w:t>
            </w:r>
            <w:r w:rsidR="00ED0E1C">
              <w:rPr>
                <w:b/>
                <w:sz w:val="24"/>
                <w:szCs w:val="24"/>
                <w:lang w:val="en-CA"/>
              </w:rPr>
              <w:t>May 31</w:t>
            </w:r>
            <w:r w:rsidR="00302A74" w:rsidRPr="000B519A">
              <w:rPr>
                <w:b/>
                <w:sz w:val="24"/>
                <w:szCs w:val="24"/>
                <w:lang w:val="en-CA"/>
              </w:rPr>
              <w:t>, 202</w:t>
            </w:r>
            <w:r w:rsidR="00302A74">
              <w:rPr>
                <w:b/>
                <w:sz w:val="24"/>
                <w:szCs w:val="24"/>
                <w:lang w:val="en-CA"/>
              </w:rPr>
              <w:t>1</w:t>
            </w:r>
            <w:r w:rsidR="00302A74"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19"/>
    </w:tbl>
    <w:p w14:paraId="7E5E8E49" w14:textId="77777777" w:rsidR="00DB58D1" w:rsidRPr="000B519A" w:rsidRDefault="00DB58D1" w:rsidP="00B27512">
      <w:pPr>
        <w:rPr>
          <w:lang w:val="en-CA"/>
        </w:rPr>
      </w:pPr>
    </w:p>
    <w:sectPr w:rsidR="00DB58D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DEA5B" w14:textId="77777777" w:rsidR="002A39E7" w:rsidRDefault="002A39E7">
      <w:r>
        <w:separator/>
      </w:r>
    </w:p>
  </w:endnote>
  <w:endnote w:type="continuationSeparator" w:id="0">
    <w:p w14:paraId="72E28FCA" w14:textId="77777777" w:rsidR="002A39E7" w:rsidRDefault="002A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1631" w14:textId="56532ABA"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 xml:space="preserve">Korea – Québec – Call for projects 2021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02A74">
      <w:rPr>
        <w:noProof/>
        <w:lang w:val="en-US"/>
      </w:rPr>
      <w:t>17</w:t>
    </w:r>
    <w:r w:rsidRPr="007158C5">
      <w:fldChar w:fldCharType="end"/>
    </w:r>
    <w:r>
      <w:rPr>
        <w:lang w:val="en-US"/>
      </w:rPr>
      <w:t>of</w:t>
    </w:r>
    <w:r w:rsidRPr="007158C5">
      <w:fldChar w:fldCharType="begin"/>
    </w:r>
    <w:r w:rsidRPr="003C7D62">
      <w:rPr>
        <w:lang w:val="en-US"/>
      </w:rPr>
      <w:instrText xml:space="preserve"> NUMPAGES </w:instrText>
    </w:r>
    <w:r w:rsidRPr="007158C5">
      <w:fldChar w:fldCharType="separate"/>
    </w:r>
    <w:r w:rsidR="00302A74">
      <w:rPr>
        <w:noProof/>
        <w:lang w:val="en-US"/>
      </w:rPr>
      <w:t>17</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28A43" w14:textId="77777777" w:rsidR="002A39E7" w:rsidRDefault="002A39E7">
      <w:r>
        <w:separator/>
      </w:r>
    </w:p>
  </w:footnote>
  <w:footnote w:type="continuationSeparator" w:id="0">
    <w:p w14:paraId="07821D59" w14:textId="77777777" w:rsidR="002A39E7" w:rsidRDefault="002A39E7">
      <w:r>
        <w:continuationSeparator/>
      </w:r>
    </w:p>
  </w:footnote>
  <w:footnote w:id="1">
    <w:p w14:paraId="41B58DF7" w14:textId="7D482430" w:rsidR="001534E1" w:rsidRPr="00ED0E1C" w:rsidRDefault="001534E1">
      <w:pPr>
        <w:pStyle w:val="Notedebasdepage"/>
        <w:rPr>
          <w:lang w:val="en-CA"/>
        </w:rPr>
      </w:pPr>
      <w:r>
        <w:rPr>
          <w:rStyle w:val="Appelnotedebasdep"/>
        </w:rPr>
        <w:footnoteRef/>
      </w:r>
      <w:r w:rsidRPr="00ED0E1C">
        <w:rPr>
          <w:lang w:val="en-CA"/>
        </w:rPr>
        <w:t xml:space="preserve"> </w:t>
      </w:r>
      <w:r w:rsidRPr="002618EB">
        <w:rPr>
          <w:sz w:val="16"/>
          <w:szCs w:val="16"/>
          <w:lang w:val="en-CA"/>
        </w:rPr>
        <w:t xml:space="preserve">Please note that the information given in the </w:t>
      </w:r>
      <w:r>
        <w:rPr>
          <w:sz w:val="16"/>
          <w:szCs w:val="16"/>
          <w:lang w:val="en-CA"/>
        </w:rPr>
        <w:t>application summary</w:t>
      </w:r>
      <w:r w:rsidRPr="002618EB">
        <w:rPr>
          <w:sz w:val="16"/>
          <w:szCs w:val="16"/>
          <w:lang w:val="en-CA"/>
        </w:rPr>
        <w:t xml:space="preserve"> section as well as the amount of the grant are public data and can be used by the </w:t>
      </w:r>
      <w:r>
        <w:rPr>
          <w:sz w:val="16"/>
          <w:szCs w:val="16"/>
          <w:lang w:val="en-CA"/>
        </w:rPr>
        <w:t>funding agencies</w:t>
      </w:r>
      <w:r w:rsidRPr="002618EB">
        <w:rPr>
          <w:sz w:val="16"/>
          <w:szCs w:val="16"/>
          <w:lang w:val="en-CA"/>
        </w:rPr>
        <w:t xml:space="preserve"> for promotional purposes.</w:t>
      </w:r>
    </w:p>
  </w:footnote>
  <w:footnote w:id="2">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 xml:space="preserve">each researcher at the application </w:t>
      </w:r>
      <w:proofErr w:type="gramStart"/>
      <w:r>
        <w:rPr>
          <w:sz w:val="14"/>
          <w:szCs w:val="14"/>
          <w:lang w:val="en-US"/>
        </w:rPr>
        <w:t>form</w:t>
      </w:r>
      <w:proofErr w:type="gramEnd"/>
    </w:p>
  </w:footnote>
  <w:footnote w:id="3">
    <w:p w14:paraId="69FE1445" w14:textId="77777777" w:rsidR="00B749E1" w:rsidRPr="00A540B7" w:rsidRDefault="00B749E1">
      <w:pPr>
        <w:pStyle w:val="Notedebasdepage"/>
        <w:rPr>
          <w:sz w:val="16"/>
          <w:szCs w:val="16"/>
          <w:lang w:val="en-US"/>
        </w:rPr>
      </w:pPr>
      <w:r w:rsidRPr="00A540B7">
        <w:rPr>
          <w:rStyle w:val="Appelnotedebasdep"/>
          <w:sz w:val="16"/>
          <w:szCs w:val="16"/>
        </w:rPr>
        <w:footnoteRef/>
      </w:r>
      <w:r w:rsidRPr="00A540B7">
        <w:rPr>
          <w:bCs/>
          <w:sz w:val="16"/>
          <w:szCs w:val="16"/>
          <w:lang w:val="en-CA"/>
        </w:rPr>
        <w:t xml:space="preserve">Add as many tables as there are </w:t>
      </w:r>
      <w:proofErr w:type="gramStart"/>
      <w:r w:rsidRPr="00A540B7">
        <w:rPr>
          <w:bCs/>
          <w:sz w:val="16"/>
          <w:szCs w:val="16"/>
          <w:lang w:val="en-CA"/>
        </w:rPr>
        <w:t>companies</w:t>
      </w:r>
      <w:proofErr w:type="gramEnd"/>
    </w:p>
  </w:footnote>
  <w:footnote w:id="4">
    <w:p w14:paraId="535C9D37"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US"/>
        </w:rPr>
        <w:t xml:space="preserve"> Amounts related to the release of teachers to carry out project activities are not eligible.</w:t>
      </w:r>
    </w:p>
  </w:footnote>
  <w:footnote w:id="5">
    <w:p w14:paraId="23083461"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US"/>
        </w:rPr>
        <w:t xml:space="preserve"> Small equipment amortized for the duration of the project is authorized.</w:t>
      </w:r>
    </w:p>
  </w:footnote>
  <w:footnote w:id="6">
    <w:p w14:paraId="0CCE2836"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CA"/>
        </w:rPr>
        <w:t xml:space="preserve">Outside services must be justified and accounts for a very small part of the budget.   </w:t>
      </w:r>
    </w:p>
  </w:footnote>
  <w:footnote w:id="7">
    <w:p w14:paraId="5BE95138" w14:textId="77777777" w:rsidR="00B749E1" w:rsidRPr="00E032CE" w:rsidRDefault="00B749E1" w:rsidP="00E54242">
      <w:pPr>
        <w:pStyle w:val="Notedebasdepage"/>
        <w:rPr>
          <w:lang w:val="en-US"/>
        </w:rPr>
      </w:pPr>
      <w:r w:rsidRPr="00B24D5A">
        <w:rPr>
          <w:rStyle w:val="Appelnotedebasdep"/>
          <w:sz w:val="18"/>
          <w:szCs w:val="18"/>
        </w:rPr>
        <w:footnoteRef/>
      </w:r>
      <w:r w:rsidRPr="00B24D5A">
        <w:rPr>
          <w:sz w:val="18"/>
          <w:szCs w:val="18"/>
          <w:lang w:val="en-US"/>
        </w:rPr>
        <w:t xml:space="preserve"> Travel expenses must be justified, maximum 5% for travel in Quebec, max 15% including Quebec and International travel</w:t>
      </w:r>
      <w:r w:rsidRPr="00B24D5A">
        <w:rPr>
          <w:sz w:val="18"/>
          <w:szCs w:val="18"/>
          <w:lang w:val="en-CA"/>
        </w:rPr>
        <w:t>.</w:t>
      </w:r>
    </w:p>
  </w:footnote>
  <w:footnote w:id="8">
    <w:p w14:paraId="20DDB4A0" w14:textId="77777777" w:rsidR="00B749E1" w:rsidRPr="000A6244" w:rsidRDefault="00B749E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 w:id="9">
    <w:p w14:paraId="09B8D4EB" w14:textId="2889CCD1" w:rsidR="001534E1" w:rsidRPr="00ED0E1C" w:rsidRDefault="001534E1">
      <w:pPr>
        <w:pStyle w:val="Notedebasdepage"/>
        <w:rPr>
          <w:lang w:val="en-CA"/>
        </w:rPr>
      </w:pPr>
      <w:r>
        <w:rPr>
          <w:rStyle w:val="Appelnotedebasdep"/>
        </w:rPr>
        <w:footnoteRef/>
      </w:r>
      <w:r w:rsidRPr="00ED0E1C">
        <w:rPr>
          <w:lang w:val="en-CA"/>
        </w:rPr>
        <w:t xml:space="preserve"> </w:t>
      </w:r>
      <w:r w:rsidRPr="00ED0E1C">
        <w:rPr>
          <w:sz w:val="16"/>
          <w:szCs w:val="16"/>
          <w:lang w:val="en-CA"/>
        </w:rPr>
        <w:t>MITACS financing are not allowed.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3" w:name="_Hlk27573675"/>
    <w:r w:rsidRPr="003C7D62">
      <w:rPr>
        <w:b/>
        <w:i/>
        <w:sz w:val="22"/>
        <w:szCs w:val="18"/>
        <w:lang w:val="en-US"/>
      </w:rPr>
      <w:t xml:space="preserve">– Detailed presentation –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7"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8D18"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8" w:name="_Hlk27573846"/>
    <w:r w:rsidRPr="001101E5">
      <w:rPr>
        <w:b/>
        <w:i/>
        <w:sz w:val="22"/>
        <w:szCs w:val="18"/>
        <w:lang w:val="en-CA"/>
      </w:rPr>
      <w:t xml:space="preserve">– Financial Facet – </w:t>
    </w:r>
    <w:bookmarkEnd w:id="18"/>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Bibliographicreferences</w:t>
    </w:r>
    <w:proofErr w:type="spellEnd"/>
    <w:r>
      <w:rPr>
        <w:b/>
        <w:i/>
        <w:sz w:val="22"/>
        <w:szCs w:val="18"/>
        <w:lang w:val="fr-CA"/>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0"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3"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FE7310F"/>
    <w:multiLevelType w:val="hybridMultilevel"/>
    <w:tmpl w:val="A6209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5"/>
  </w:num>
  <w:num w:numId="5">
    <w:abstractNumId w:val="5"/>
  </w:num>
  <w:num w:numId="6">
    <w:abstractNumId w:val="2"/>
  </w:num>
  <w:num w:numId="7">
    <w:abstractNumId w:val="11"/>
  </w:num>
  <w:num w:numId="8">
    <w:abstractNumId w:val="1"/>
  </w:num>
  <w:num w:numId="9">
    <w:abstractNumId w:val="16"/>
  </w:num>
  <w:num w:numId="10">
    <w:abstractNumId w:val="3"/>
  </w:num>
  <w:num w:numId="11">
    <w:abstractNumId w:val="12"/>
  </w:num>
  <w:num w:numId="12">
    <w:abstractNumId w:val="13"/>
  </w:num>
  <w:num w:numId="13">
    <w:abstractNumId w:val="8"/>
  </w:num>
  <w:num w:numId="14">
    <w:abstractNumId w:val="4"/>
  </w:num>
  <w:num w:numId="15">
    <w:abstractNumId w:val="0"/>
  </w:num>
  <w:num w:numId="16">
    <w:abstractNumId w:val="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7B81"/>
    <w:rsid w:val="001702FF"/>
    <w:rsid w:val="001722F9"/>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08ED"/>
    <w:rsid w:val="002D11D1"/>
    <w:rsid w:val="002D3AB8"/>
    <w:rsid w:val="002D52C0"/>
    <w:rsid w:val="002D67E2"/>
    <w:rsid w:val="002E629F"/>
    <w:rsid w:val="002F0D0C"/>
    <w:rsid w:val="002F1F58"/>
    <w:rsid w:val="002F52FB"/>
    <w:rsid w:val="002F6401"/>
    <w:rsid w:val="002F6587"/>
    <w:rsid w:val="002F6C40"/>
    <w:rsid w:val="00302A7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1E79"/>
    <w:rsid w:val="003736E1"/>
    <w:rsid w:val="00374531"/>
    <w:rsid w:val="00374796"/>
    <w:rsid w:val="00377E26"/>
    <w:rsid w:val="00381F06"/>
    <w:rsid w:val="00384F33"/>
    <w:rsid w:val="0038666B"/>
    <w:rsid w:val="00386CC7"/>
    <w:rsid w:val="00386EA2"/>
    <w:rsid w:val="0039179F"/>
    <w:rsid w:val="003924DF"/>
    <w:rsid w:val="003970E8"/>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6422"/>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275A5"/>
    <w:rsid w:val="0063098F"/>
    <w:rsid w:val="00630CBA"/>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57BA5"/>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2A7D"/>
    <w:rsid w:val="006D3706"/>
    <w:rsid w:val="006D49F5"/>
    <w:rsid w:val="006E1ECF"/>
    <w:rsid w:val="006E4607"/>
    <w:rsid w:val="006E467E"/>
    <w:rsid w:val="006F1314"/>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20EE9"/>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3B7C"/>
    <w:rsid w:val="00753FAB"/>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756A0"/>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49E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4E46"/>
    <w:rsid w:val="00C61A9B"/>
    <w:rsid w:val="00C61B36"/>
    <w:rsid w:val="00C63E63"/>
    <w:rsid w:val="00C64E15"/>
    <w:rsid w:val="00C66F39"/>
    <w:rsid w:val="00C67218"/>
    <w:rsid w:val="00C72141"/>
    <w:rsid w:val="00C7214F"/>
    <w:rsid w:val="00C73309"/>
    <w:rsid w:val="00C74D6C"/>
    <w:rsid w:val="00C76FBA"/>
    <w:rsid w:val="00C77BD9"/>
    <w:rsid w:val="00C824D8"/>
    <w:rsid w:val="00C82DFE"/>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0E1C"/>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336A"/>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sylvie.dufort@prima.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michel.lefevre@prima.ca"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9C65-6709-4588-A3E0-E76D923F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1580</Words>
  <Characters>11047</Characters>
  <Application>Microsoft Office Word</Application>
  <DocSecurity>0</DocSecurity>
  <Lines>92</Lines>
  <Paragraphs>25</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12602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7</cp:revision>
  <cp:lastPrinted>2020-01-07T18:31:00Z</cp:lastPrinted>
  <dcterms:created xsi:type="dcterms:W3CDTF">2021-04-05T11:42:00Z</dcterms:created>
  <dcterms:modified xsi:type="dcterms:W3CDTF">2021-04-13T14:07:00Z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